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D8D" w:rsidRPr="00B32D8D" w:rsidRDefault="00B32D8D" w:rsidP="00B32D8D">
      <w:pPr>
        <w:ind w:firstLine="1418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B32D8D">
        <w:rPr>
          <w:rFonts w:ascii="Arial" w:hAnsi="Arial" w:cs="Arial"/>
          <w:b/>
          <w:sz w:val="24"/>
          <w:szCs w:val="24"/>
        </w:rPr>
        <w:t>LOCAIS DE VOTAÇÃO</w:t>
      </w:r>
    </w:p>
    <w:bookmarkEnd w:id="0"/>
    <w:p w:rsidR="00B32D8D" w:rsidRDefault="00B32D8D" w:rsidP="00F058BF">
      <w:pPr>
        <w:ind w:firstLine="1418"/>
        <w:rPr>
          <w:rFonts w:ascii="Arial" w:hAnsi="Arial" w:cs="Arial"/>
          <w:sz w:val="24"/>
          <w:szCs w:val="24"/>
        </w:rPr>
      </w:pPr>
    </w:p>
    <w:p w:rsidR="004D5CA3" w:rsidRPr="00F058BF" w:rsidRDefault="00F058BF" w:rsidP="00F058BF">
      <w:pPr>
        <w:ind w:firstLine="1418"/>
        <w:rPr>
          <w:rFonts w:ascii="Arial" w:hAnsi="Arial" w:cs="Arial"/>
          <w:sz w:val="24"/>
          <w:szCs w:val="24"/>
        </w:rPr>
      </w:pPr>
      <w:r w:rsidRPr="00F058BF">
        <w:rPr>
          <w:rFonts w:ascii="Arial" w:hAnsi="Arial" w:cs="Arial"/>
          <w:sz w:val="24"/>
          <w:szCs w:val="24"/>
        </w:rPr>
        <w:t>O Conselho Municipal dos Direitos da Criança e Adolescente informa e da divulgação quanto aos locais de votação:</w:t>
      </w:r>
    </w:p>
    <w:p w:rsidR="00F058BF" w:rsidRDefault="00F058BF"/>
    <w:tbl>
      <w:tblPr>
        <w:tblStyle w:val="Tabelacomgrade"/>
        <w:tblW w:w="10065" w:type="dxa"/>
        <w:tblInd w:w="-856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F058BF" w:rsidRPr="0087378F" w:rsidTr="002C6911">
        <w:tc>
          <w:tcPr>
            <w:tcW w:w="5103" w:type="dxa"/>
          </w:tcPr>
          <w:p w:rsidR="00F058BF" w:rsidRPr="0087378F" w:rsidRDefault="00F058BF" w:rsidP="002C6911">
            <w:pPr>
              <w:shd w:val="clear" w:color="auto" w:fill="7F7F7F" w:themeFill="text1" w:themeFillTint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378F">
              <w:rPr>
                <w:rFonts w:ascii="Arial" w:hAnsi="Arial" w:cs="Arial"/>
                <w:b/>
                <w:sz w:val="24"/>
                <w:szCs w:val="24"/>
              </w:rPr>
              <w:t>SE VOCÊ VOTA AQUI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E.M.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7378F">
              <w:rPr>
                <w:rFonts w:ascii="Arial" w:hAnsi="Arial" w:cs="Arial"/>
                <w:sz w:val="24"/>
                <w:szCs w:val="24"/>
              </w:rPr>
              <w:t>NTONIO MANOEL PEDROSO DE CASTRO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BELCHIOR DE PONTE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COMENDADOR BENEVIDES BERALDO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EDVARD RODRIGUES DE OLIVEIRA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JOÃO BPTISTA DE OLIVEIRA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JOAQUIM FERNANDO PAES DE BARROS NETO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SOPHIA MARIA JANUÁRIA AMARAL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PROFESSOR PORCINO RODRIGUES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SEBASTIÃO DE MORAES CARDOSO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GERTRUDES EDER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ISABEL A REDENTORA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MATILDE MARIA CREMM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CARLOS ALBERTO PEREIRA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LUIZA MOTOYOSHI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ABRAHÃO DE MORAES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SALVADOR DE LEONE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E.</w:t>
            </w:r>
            <w:proofErr w:type="gramStart"/>
            <w:r w:rsidRPr="0087378F">
              <w:rPr>
                <w:rFonts w:ascii="Arial" w:hAnsi="Arial" w:cs="Arial"/>
                <w:sz w:val="24"/>
                <w:szCs w:val="24"/>
              </w:rPr>
              <w:t>M.PROFº</w:t>
            </w:r>
            <w:proofErr w:type="spellEnd"/>
            <w:proofErr w:type="gramEnd"/>
            <w:r w:rsidRPr="0087378F">
              <w:rPr>
                <w:rFonts w:ascii="Arial" w:hAnsi="Arial" w:cs="Arial"/>
                <w:sz w:val="24"/>
                <w:szCs w:val="24"/>
              </w:rPr>
              <w:t xml:space="preserve"> OCTACÍLIO MARTINS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JOSÉ SILVEIRA DA MOTTA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ASA BRANCA DA SERRA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DRº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EURICO SILVA BASTOS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POETA AGENOR DE OLIVEIRA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JORNALISTA PAULO DE CASTRO FERREIRA JR.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MASSAKO HIGASHIOKA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HORTENSIA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JASMIN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E.M.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ARTHUR RICCI DE CAMARGO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E.M.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BENEDITO CUSTODIO DE MIRANDA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lastRenderedPageBreak/>
              <w:t>E.M. GUILHERMINA RODRIGUES DE MORAES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UIRAPURU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ARAUCARIA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EMILIANO FERREIRA DOMINGUES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E.M.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LENICE LOPES SIMIONI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INSTITUTO MARIA IMACULADA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FACULDADE ANHANGUERA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2" w:type="dxa"/>
          </w:tcPr>
          <w:p w:rsidR="00F058BF" w:rsidRPr="00A62D1D" w:rsidRDefault="00F058BF" w:rsidP="002C6911">
            <w:pPr>
              <w:shd w:val="clear" w:color="auto" w:fill="7F7F7F" w:themeFill="text1" w:themeFillTint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D1D">
              <w:rPr>
                <w:rFonts w:ascii="Arial" w:hAnsi="Arial" w:cs="Arial"/>
                <w:b/>
                <w:sz w:val="24"/>
                <w:szCs w:val="24"/>
              </w:rPr>
              <w:lastRenderedPageBreak/>
              <w:t>VAI VOTAR AQUI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A62D1D" w:rsidRDefault="00F058BF" w:rsidP="002C6911">
            <w:pPr>
              <w:shd w:val="clear" w:color="auto" w:fill="E7E6E6" w:themeFill="background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D1D">
              <w:rPr>
                <w:rFonts w:ascii="Arial" w:hAnsi="Arial" w:cs="Arial"/>
                <w:b/>
                <w:sz w:val="24"/>
                <w:szCs w:val="24"/>
              </w:rPr>
              <w:t>E.M. BELCHIOR DE PONTES</w:t>
            </w:r>
          </w:p>
          <w:p w:rsidR="00F058BF" w:rsidRPr="0087378F" w:rsidRDefault="00F058BF" w:rsidP="002C6911">
            <w:pPr>
              <w:shd w:val="clear" w:color="auto" w:fill="E7E6E6" w:themeFill="background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RUA SÃO JOÃO, 47 – CENTRO – ITAPECERICA DA SERRA/SP.</w:t>
            </w:r>
          </w:p>
        </w:tc>
      </w:tr>
      <w:tr w:rsidR="00F058BF" w:rsidRPr="0087378F" w:rsidTr="002C6911">
        <w:trPr>
          <w:trHeight w:val="1977"/>
        </w:trPr>
        <w:tc>
          <w:tcPr>
            <w:tcW w:w="5103" w:type="dxa"/>
          </w:tcPr>
          <w:p w:rsidR="00F058BF" w:rsidRPr="00A62D1D" w:rsidRDefault="00F058BF" w:rsidP="002C6911">
            <w:pPr>
              <w:shd w:val="clear" w:color="auto" w:fill="7F7F7F" w:themeFill="text1" w:themeFillTint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D1D">
              <w:rPr>
                <w:rFonts w:ascii="Arial" w:hAnsi="Arial" w:cs="Arial"/>
                <w:b/>
                <w:sz w:val="24"/>
                <w:szCs w:val="24"/>
              </w:rPr>
              <w:lastRenderedPageBreak/>
              <w:t>SE VOCÊ VOTA AQUI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JARDIM JACIRA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JULIA DE CASTRO CARNEIRO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PROFª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LÚCIA AKEMI MIYA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ANTÔNIO FLORENTINO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EDUARDO ROBERTO DAHER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AZALÉIA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JARDIM SÔNIA MARIA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PROFª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NATÉRCIA CREMM MORAES PEDRO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E.E. </w:t>
            </w:r>
            <w:proofErr w:type="spellStart"/>
            <w:r w:rsidRPr="0087378F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87378F">
              <w:rPr>
                <w:rFonts w:ascii="Arial" w:hAnsi="Arial" w:cs="Arial"/>
                <w:sz w:val="24"/>
                <w:szCs w:val="24"/>
              </w:rPr>
              <w:t xml:space="preserve"> ASDRUBAL DO NASCIMENTO QUEIROZ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MANACÁ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SEMPRE VIVA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 xml:space="preserve">E.M. IPÊ 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PREF. ELIAS DAHER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ANICE CHADDAD DE MORAES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ACÁCIA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E.E. JARDIM DO CARMO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87378F">
              <w:rPr>
                <w:rFonts w:ascii="Arial" w:hAnsi="Arial" w:cs="Arial"/>
                <w:sz w:val="24"/>
                <w:szCs w:val="24"/>
              </w:rPr>
              <w:t>E.M. GUADALUPE</w:t>
            </w:r>
          </w:p>
        </w:tc>
        <w:tc>
          <w:tcPr>
            <w:tcW w:w="4962" w:type="dxa"/>
          </w:tcPr>
          <w:p w:rsidR="00F058BF" w:rsidRPr="00A62D1D" w:rsidRDefault="00F058BF" w:rsidP="002C6911">
            <w:pPr>
              <w:shd w:val="clear" w:color="auto" w:fill="7F7F7F" w:themeFill="text1" w:themeFillTint="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D1D">
              <w:rPr>
                <w:rFonts w:ascii="Arial" w:hAnsi="Arial" w:cs="Arial"/>
                <w:b/>
                <w:sz w:val="24"/>
                <w:szCs w:val="24"/>
              </w:rPr>
              <w:t>VAI VOTAR AQUI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058BF" w:rsidRPr="00A62D1D" w:rsidRDefault="00F058BF" w:rsidP="002C6911">
            <w:pPr>
              <w:shd w:val="clear" w:color="auto" w:fill="E7E6E6" w:themeFill="background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2D1D">
              <w:rPr>
                <w:rFonts w:ascii="Arial" w:hAnsi="Arial" w:cs="Arial"/>
                <w:b/>
                <w:sz w:val="24"/>
                <w:szCs w:val="24"/>
              </w:rPr>
              <w:t>E.M. SEMPRE VIVA</w:t>
            </w:r>
          </w:p>
          <w:p w:rsidR="00F058BF" w:rsidRPr="0087378F" w:rsidRDefault="00F058BF" w:rsidP="002C6911">
            <w:pPr>
              <w:rPr>
                <w:rFonts w:ascii="Arial" w:hAnsi="Arial" w:cs="Arial"/>
                <w:sz w:val="24"/>
                <w:szCs w:val="24"/>
              </w:rPr>
            </w:pPr>
            <w:r w:rsidRPr="00A62D1D">
              <w:rPr>
                <w:rFonts w:ascii="Arial" w:hAnsi="Arial" w:cs="Arial"/>
                <w:sz w:val="24"/>
                <w:szCs w:val="24"/>
                <w:shd w:val="clear" w:color="auto" w:fill="E7E6E6" w:themeFill="background2"/>
              </w:rPr>
              <w:t>RUA ESTER CLAUDINO TEODORO, 13 – JARDIM NOGUEIRA – ITAPECERICA DA SERRA/SP.</w:t>
            </w:r>
          </w:p>
        </w:tc>
      </w:tr>
    </w:tbl>
    <w:p w:rsidR="00F058BF" w:rsidRDefault="00F058BF"/>
    <w:p w:rsidR="00F058BF" w:rsidRDefault="00F058BF" w:rsidP="00F058BF">
      <w:pPr>
        <w:jc w:val="right"/>
      </w:pPr>
      <w:r>
        <w:t>Itapecerica da Serra, 03 de outubro de 2019.</w:t>
      </w:r>
    </w:p>
    <w:p w:rsidR="00F058BF" w:rsidRDefault="00F058BF"/>
    <w:p w:rsidR="00F058BF" w:rsidRDefault="00F058BF" w:rsidP="00F058BF">
      <w:pPr>
        <w:jc w:val="center"/>
      </w:pPr>
      <w:r>
        <w:t>Juliana Oliveira Martins</w:t>
      </w:r>
    </w:p>
    <w:p w:rsidR="00F058BF" w:rsidRDefault="00F058BF" w:rsidP="00F058BF">
      <w:pPr>
        <w:jc w:val="center"/>
      </w:pPr>
      <w:r>
        <w:t>Presidente do Conselho Municipal da Criança e Adolescente</w:t>
      </w:r>
    </w:p>
    <w:sectPr w:rsidR="00F058B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55C" w:rsidRDefault="000F055C" w:rsidP="00F058BF">
      <w:pPr>
        <w:spacing w:after="0" w:line="240" w:lineRule="auto"/>
      </w:pPr>
      <w:r>
        <w:separator/>
      </w:r>
    </w:p>
  </w:endnote>
  <w:endnote w:type="continuationSeparator" w:id="0">
    <w:p w:rsidR="000F055C" w:rsidRDefault="000F055C" w:rsidP="00F05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55C" w:rsidRDefault="000F055C" w:rsidP="00F058BF">
      <w:pPr>
        <w:spacing w:after="0" w:line="240" w:lineRule="auto"/>
      </w:pPr>
      <w:r>
        <w:separator/>
      </w:r>
    </w:p>
  </w:footnote>
  <w:footnote w:type="continuationSeparator" w:id="0">
    <w:p w:rsidR="000F055C" w:rsidRDefault="000F055C" w:rsidP="00F05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8BF" w:rsidRPr="00864C12" w:rsidRDefault="00F058BF" w:rsidP="00F058BF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rFonts w:ascii="Arial" w:hAnsi="Arial" w:cs="Arial"/>
        <w:b/>
        <w:noProof/>
        <w:color w:val="000000" w:themeColor="text1"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 wp14:anchorId="3552E43A" wp14:editId="480A61AE">
          <wp:simplePos x="0" y="0"/>
          <wp:positionH relativeFrom="column">
            <wp:posOffset>-689610</wp:posOffset>
          </wp:positionH>
          <wp:positionV relativeFrom="paragraph">
            <wp:posOffset>5080</wp:posOffset>
          </wp:positionV>
          <wp:extent cx="722630" cy="977900"/>
          <wp:effectExtent l="0" t="0" r="1270" b="0"/>
          <wp:wrapNone/>
          <wp:docPr id="13" name="Imagem 13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F058BF" w:rsidRPr="00864C12" w:rsidRDefault="00F058BF" w:rsidP="00F058BF">
    <w:pPr>
      <w:pStyle w:val="Cabealho"/>
      <w:jc w:val="center"/>
      <w:rPr>
        <w:rFonts w:ascii="Arial" w:hAnsi="Arial" w:cs="Arial"/>
        <w:b/>
        <w:color w:val="000000" w:themeColor="text1"/>
        <w:sz w:val="28"/>
        <w:szCs w:val="28"/>
      </w:rPr>
    </w:pPr>
    <w:proofErr w:type="gramStart"/>
    <w:r w:rsidRPr="00864C12">
      <w:rPr>
        <w:rFonts w:ascii="Arial" w:hAnsi="Arial" w:cs="Arial"/>
        <w:b/>
        <w:color w:val="000000" w:themeColor="text1"/>
        <w:sz w:val="28"/>
        <w:szCs w:val="28"/>
      </w:rPr>
      <w:t>de</w:t>
    </w:r>
    <w:proofErr w:type="gramEnd"/>
    <w:r w:rsidRPr="00864C12">
      <w:rPr>
        <w:rFonts w:ascii="Arial" w:hAnsi="Arial" w:cs="Arial"/>
        <w:b/>
        <w:color w:val="000000" w:themeColor="text1"/>
        <w:sz w:val="28"/>
        <w:szCs w:val="28"/>
      </w:rPr>
      <w:t xml:space="preserve"> Itapecerica da Serra – CMDCA</w:t>
    </w:r>
  </w:p>
  <w:p w:rsidR="00F058BF" w:rsidRPr="00864C12" w:rsidRDefault="00F058BF" w:rsidP="00F058BF">
    <w:pPr>
      <w:pStyle w:val="Cabealho"/>
      <w:jc w:val="center"/>
      <w:rPr>
        <w:b/>
        <w:color w:val="000000" w:themeColor="text1"/>
        <w:sz w:val="28"/>
        <w:szCs w:val="28"/>
      </w:rPr>
    </w:pPr>
    <w:r w:rsidRPr="00864C12">
      <w:rPr>
        <w:rFonts w:ascii="Arial" w:hAnsi="Arial" w:cs="Arial"/>
        <w:color w:val="000000" w:themeColor="text1"/>
      </w:rPr>
      <w:t>Lei Municipal - n°. 2.311 de 02.05.2013</w:t>
    </w:r>
  </w:p>
  <w:p w:rsidR="00F058BF" w:rsidRDefault="00F058BF" w:rsidP="00F058BF">
    <w:pPr>
      <w:pStyle w:val="Cabealho"/>
    </w:pPr>
    <w:r w:rsidRPr="00864C12">
      <w:rPr>
        <w:color w:val="000000" w:themeColor="text1"/>
      </w:rPr>
      <w:ptab w:relativeTo="margin" w:alignment="right" w:leader="none"/>
    </w:r>
    <w:r>
      <w:rPr>
        <w:noProof/>
        <w:lang w:eastAsia="pt-BR"/>
      </w:rPr>
      <w:drawing>
        <wp:inline distT="0" distB="0" distL="0" distR="0" wp14:anchorId="51523D88" wp14:editId="5B0F64C5">
          <wp:extent cx="1076325" cy="895350"/>
          <wp:effectExtent l="19050" t="0" r="9525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BF" w:rsidRDefault="00F058BF">
    <w:pPr>
      <w:pStyle w:val="Cabealho"/>
    </w:pPr>
  </w:p>
  <w:p w:rsidR="00F058BF" w:rsidRDefault="00F058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8BF"/>
    <w:rsid w:val="000F055C"/>
    <w:rsid w:val="004D5CA3"/>
    <w:rsid w:val="00B32D8D"/>
    <w:rsid w:val="00F0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9B5A6"/>
  <w15:chartTrackingRefBased/>
  <w15:docId w15:val="{CC0DFC81-EBF3-4C14-97E2-9D3A656C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5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58BF"/>
  </w:style>
  <w:style w:type="paragraph" w:styleId="Rodap">
    <w:name w:val="footer"/>
    <w:basedOn w:val="Normal"/>
    <w:link w:val="RodapChar"/>
    <w:uiPriority w:val="99"/>
    <w:unhideWhenUsed/>
    <w:rsid w:val="00F05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58BF"/>
  </w:style>
  <w:style w:type="table" w:styleId="Tabelacomgrade">
    <w:name w:val="Table Grid"/>
    <w:basedOn w:val="Tabelanormal"/>
    <w:uiPriority w:val="39"/>
    <w:rsid w:val="00F0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Sec. Inclusao Social</dc:creator>
  <cp:keywords/>
  <dc:description/>
  <cp:lastModifiedBy>Sec. Inclusao Social</cp:lastModifiedBy>
  <cp:revision>2</cp:revision>
  <dcterms:created xsi:type="dcterms:W3CDTF">2019-10-03T13:38:00Z</dcterms:created>
  <dcterms:modified xsi:type="dcterms:W3CDTF">2019-10-03T14:13:00Z</dcterms:modified>
</cp:coreProperties>
</file>