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5F" w:rsidRPr="00356D37" w:rsidRDefault="00356D37" w:rsidP="00356D37">
      <w:pPr>
        <w:spacing w:before="300" w:after="300" w:line="360" w:lineRule="auto"/>
        <w:jc w:val="center"/>
        <w:rPr>
          <w:rFonts w:ascii="Arial" w:eastAsia="Times New Roman" w:hAnsi="Arial" w:cs="Arial"/>
          <w:sz w:val="28"/>
          <w:szCs w:val="24"/>
          <w:lang w:eastAsia="pt-BR"/>
        </w:rPr>
      </w:pPr>
      <w:r w:rsidRPr="00356D37">
        <w:rPr>
          <w:rFonts w:ascii="Arial" w:eastAsia="Times New Roman" w:hAnsi="Arial" w:cs="Arial"/>
          <w:sz w:val="28"/>
          <w:szCs w:val="24"/>
          <w:lang w:eastAsia="pt-BR"/>
        </w:rPr>
        <w:t>ESTEREOTIPIAS NO TRANSTORNO DO ESPECTRO DO AUTISMO</w:t>
      </w:r>
    </w:p>
    <w:p w:rsidR="0080675F" w:rsidRPr="00356D37" w:rsidRDefault="0080675F" w:rsidP="00356D37">
      <w:pPr>
        <w:shd w:val="clear" w:color="auto" w:fill="F7F7F8"/>
        <w:spacing w:before="300" w:after="300" w:line="36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356D37">
        <w:rPr>
          <w:rFonts w:ascii="Arial" w:eastAsia="Times New Roman" w:hAnsi="Arial" w:cs="Arial"/>
          <w:noProof/>
          <w:color w:val="333333"/>
          <w:sz w:val="24"/>
          <w:szCs w:val="24"/>
          <w:lang w:eastAsia="pt-BR"/>
        </w:rPr>
        <w:drawing>
          <wp:inline distT="0" distB="0" distL="0" distR="0">
            <wp:extent cx="4357414" cy="2906395"/>
            <wp:effectExtent l="0" t="0" r="5080" b="8255"/>
            <wp:docPr id="1" name="Imagem 1" descr="http://neuroconecta.com.br/wp-content/uploads/2018/02/Estereotipias-no-Transtorno-do-Espectro-do-Autismo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euroconecta.com.br/wp-content/uploads/2018/02/Estereotipias-no-Transtorno-do-Espectro-do-Autismo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470" cy="291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Definidas como movimentos, comportamentos e/ou atividades desencadeadas de maneira involuntária e repetitiva, as estereotipias são consideradas comuns no Transtorno do Espectro do Autismo (TEA).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Se você tem convívio com alguém no espectro, possivelmente tenha presenciado algum comportamento que caracteriza a estereotipia. Movimentos realizados sem um motivo aparente, tais como o girar e bater de mãos, acenar, balançar cabeça, tronco e membros, abrir e fechar de boca; saltar, correr, pular, olhar objetos fixamente, cruzar pernas e bater pés, entre outros.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As denominadas estereotipias podem envolver um ou todos os sentidos. Geralmente incluem ações que duram segundos, minutos, às vezes horas.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 xml:space="preserve">Cada criança com autismo tem o seu próprio repertório de estereotipias, que podem evoluir com o tempo e, nem sempre, são consideradas nocivas ao autista. Podem estar ligadas a momentos de estresse, ansiedade, fadiga, convívio social e outros estímulos ambientais. Por isso, esses comportamentos podem ser </w:t>
      </w:r>
      <w:r w:rsidRPr="00356D37">
        <w:rPr>
          <w:rFonts w:ascii="Arial" w:hAnsi="Arial" w:cs="Arial"/>
          <w:sz w:val="24"/>
          <w:szCs w:val="24"/>
        </w:rPr>
        <w:lastRenderedPageBreak/>
        <w:t>considerados “</w:t>
      </w:r>
      <w:r w:rsidR="0086476C" w:rsidRPr="00356D37">
        <w:rPr>
          <w:rFonts w:ascii="Arial" w:hAnsi="Arial" w:cs="Arial"/>
          <w:sz w:val="24"/>
          <w:szCs w:val="24"/>
        </w:rPr>
        <w:t>auto estimuladores</w:t>
      </w:r>
      <w:r w:rsidRPr="00356D37">
        <w:rPr>
          <w:rFonts w:ascii="Arial" w:hAnsi="Arial" w:cs="Arial"/>
          <w:sz w:val="24"/>
          <w:szCs w:val="24"/>
        </w:rPr>
        <w:t>”, pois costumam proporcionar ao autista uma excitação sensorial de forma a acalmar ou até mesmo gerar uma sensação de satisfação interna. A estereotipia pode ajudar a aliviar a tensão de um ambiente excessivamente estimulante, pois ajuda a desfocar dos estímulos externos e se concentrar em si.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Quando os episódios de estereotipia passam a interferir nos processos de desenvolvimento e aprendizagem, afetando a capacidade de comunicação e socialização, uma intervenção terapêutica pode ser recomendada. Identificar quando as repetições se tornam barreiras à realização das atividades diárias é o primeiro passo para melhorar a condição da criança, reduzindo ou eliminando os comportamentos estereotipados e reabilitando-a por meio da introdução de tratamentos, que incluem desde a Análise do comportamento aplicada (ABA) até medicamentos.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Estereotipia x Estereótipo: compreendendo as diferenças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É muito comum que os termos “estereotipia” e “estereótipo”, quando associados ao universo do autismo, se confundam.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Como observado, estereotipia é uma característica associada ao TEA. Já quando empregamos o termo “estereótipo”, refere-se a estigmatizar a pessoa com TEA.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O desconhecimento da população em geral sobre o espectro, bem como a maneira que ele é retratado na ficção, como em novelas e alguns filmes, pode contribuir ainda mais para uma representação equivocada do universo do TEA, rotulando o autista e restringindo sua capacidade individual.</w:t>
      </w:r>
    </w:p>
    <w:p w:rsidR="0080675F" w:rsidRPr="00356D37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>Cada pessoa no espectro, seja ela criança ou adulto, tem características próprias e potenciais igualmente diferenciados que, quando desenvolvidos, permitem ao autista alcançar independência e autonomia em suas atividades diárias, bem como conviver em sociedade.</w:t>
      </w:r>
    </w:p>
    <w:p w:rsidR="0086476C" w:rsidRDefault="0080675F" w:rsidP="008647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6D37">
        <w:rPr>
          <w:rFonts w:ascii="Arial" w:hAnsi="Arial" w:cs="Arial"/>
          <w:sz w:val="24"/>
          <w:szCs w:val="24"/>
        </w:rPr>
        <w:t xml:space="preserve">Conhecer para compreender, acolher e desenvolver. Em se tratando do TEA, o conhecimento é uma das mais potentes armas que há para cuidar de quem está </w:t>
      </w:r>
      <w:r w:rsidRPr="00356D37">
        <w:rPr>
          <w:rFonts w:ascii="Arial" w:hAnsi="Arial" w:cs="Arial"/>
          <w:sz w:val="24"/>
          <w:szCs w:val="24"/>
        </w:rPr>
        <w:lastRenderedPageBreak/>
        <w:t>no espectro, reduzindo assim os desafios característicos do distúrbio e possibilitando ao autista uma melhor condição de vida, sem rótulos, sem estereótipos que possam limitar seu potencial enquanto ser humano.</w:t>
      </w:r>
    </w:p>
    <w:p w:rsidR="0086476C" w:rsidRDefault="0086476C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76C" w:rsidRDefault="0086476C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76C" w:rsidRDefault="0086476C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76C" w:rsidRDefault="0086476C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76C" w:rsidRDefault="0086476C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76C" w:rsidRDefault="0086476C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76C" w:rsidRDefault="0086476C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6476C" w:rsidRPr="00356D37" w:rsidRDefault="0086476C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r w:rsidRPr="0086476C">
        <w:rPr>
          <w:rFonts w:ascii="Arial" w:hAnsi="Arial" w:cs="Arial"/>
          <w:sz w:val="24"/>
          <w:szCs w:val="24"/>
        </w:rPr>
        <w:t>http://neuroconecta.com.br/estereotipias-no-transtorno-do-espectro-do-autismo/</w:t>
      </w:r>
    </w:p>
    <w:p w:rsidR="009A6274" w:rsidRPr="00356D37" w:rsidRDefault="009A6274" w:rsidP="00356D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A6274" w:rsidRPr="00356D3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25" w:rsidRDefault="00FA3025" w:rsidP="0086476C">
      <w:pPr>
        <w:spacing w:after="0" w:line="240" w:lineRule="auto"/>
      </w:pPr>
      <w:r>
        <w:separator/>
      </w:r>
    </w:p>
  </w:endnote>
  <w:endnote w:type="continuationSeparator" w:id="0">
    <w:p w:rsidR="00FA3025" w:rsidRDefault="00FA3025" w:rsidP="0086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6C" w:rsidRDefault="0086476C" w:rsidP="0086476C">
    <w:pPr>
      <w:pStyle w:val="Rodap"/>
    </w:pPr>
  </w:p>
  <w:p w:rsidR="0086476C" w:rsidRDefault="0086476C" w:rsidP="0086476C">
    <w:pPr>
      <w:pStyle w:val="Rodap"/>
      <w:jc w:val="center"/>
    </w:pPr>
    <w:r>
      <w:t>Avenida Eduardo Roberto Daher,1135 – Centro – Itapecerica da Serra – SP</w:t>
    </w:r>
  </w:p>
  <w:p w:rsidR="0086476C" w:rsidRDefault="0086476C" w:rsidP="0086476C">
    <w:pPr>
      <w:pStyle w:val="Rodap"/>
      <w:tabs>
        <w:tab w:val="clear" w:pos="4252"/>
        <w:tab w:val="clear" w:pos="8504"/>
        <w:tab w:val="left" w:pos="2385"/>
      </w:tabs>
      <w:jc w:val="center"/>
    </w:pPr>
    <w:r>
      <w:t>Fone: 4668-9330 / www.itapecerica.sp.gov.br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25" w:rsidRDefault="00FA3025" w:rsidP="0086476C">
      <w:pPr>
        <w:spacing w:after="0" w:line="240" w:lineRule="auto"/>
      </w:pPr>
      <w:r>
        <w:separator/>
      </w:r>
    </w:p>
  </w:footnote>
  <w:footnote w:type="continuationSeparator" w:id="0">
    <w:p w:rsidR="00FA3025" w:rsidRDefault="00FA3025" w:rsidP="0086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76C" w:rsidRDefault="0086476C">
    <w:pPr>
      <w:pStyle w:val="Cabealho"/>
    </w:pPr>
    <w:r>
      <w:rPr>
        <w:noProof/>
        <w:lang w:eastAsia="pt-BR"/>
      </w:rPr>
      <w:drawing>
        <wp:inline distT="0" distB="0" distL="0" distR="0" wp14:anchorId="12EC7128" wp14:editId="13BDC501">
          <wp:extent cx="5399116" cy="835429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116" cy="835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476C" w:rsidRDefault="008647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5F"/>
    <w:rsid w:val="0000341E"/>
    <w:rsid w:val="00356D37"/>
    <w:rsid w:val="003816EC"/>
    <w:rsid w:val="0080675F"/>
    <w:rsid w:val="0086476C"/>
    <w:rsid w:val="009A6274"/>
    <w:rsid w:val="00F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F6242-F4FC-4B21-931B-BD085F00C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link w:val="Cabealho2Carter"/>
    <w:uiPriority w:val="9"/>
    <w:qFormat/>
    <w:rsid w:val="008067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80675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cone-clock">
    <w:name w:val="icone-clock"/>
    <w:basedOn w:val="Tipodeletrapredefinidodopargrafo"/>
    <w:rsid w:val="0080675F"/>
  </w:style>
  <w:style w:type="paragraph" w:styleId="NormalWeb">
    <w:name w:val="Normal (Web)"/>
    <w:basedOn w:val="Normal"/>
    <w:uiPriority w:val="99"/>
    <w:semiHidden/>
    <w:unhideWhenUsed/>
    <w:rsid w:val="0080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Tipodeletrapredefinidodopargrafo"/>
    <w:uiPriority w:val="22"/>
    <w:qFormat/>
    <w:rsid w:val="0080675F"/>
    <w:rPr>
      <w:b/>
      <w:bCs/>
    </w:rPr>
  </w:style>
  <w:style w:type="character" w:styleId="nfase">
    <w:name w:val="Emphasis"/>
    <w:basedOn w:val="Tipodeletrapredefinidodopargrafo"/>
    <w:uiPriority w:val="20"/>
    <w:qFormat/>
    <w:rsid w:val="0080675F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80675F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864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6476C"/>
  </w:style>
  <w:style w:type="paragraph" w:styleId="Rodap">
    <w:name w:val="footer"/>
    <w:basedOn w:val="Normal"/>
    <w:link w:val="RodapCarter"/>
    <w:uiPriority w:val="99"/>
    <w:unhideWhenUsed/>
    <w:rsid w:val="00864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6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SEDAP</dc:creator>
  <cp:keywords/>
  <dc:description/>
  <cp:lastModifiedBy>SEDAP</cp:lastModifiedBy>
  <cp:revision>2</cp:revision>
  <dcterms:created xsi:type="dcterms:W3CDTF">2018-05-04T14:07:00Z</dcterms:created>
  <dcterms:modified xsi:type="dcterms:W3CDTF">2018-05-04T14:07:00Z</dcterms:modified>
</cp:coreProperties>
</file>