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27" w:rsidRPr="00534627" w:rsidRDefault="00534627" w:rsidP="0053462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</w:p>
    <w:p w:rsidR="00534627" w:rsidRPr="00534627" w:rsidRDefault="00534627" w:rsidP="00534627">
      <w:pPr>
        <w:spacing w:before="300" w:after="30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4"/>
          <w:lang w:eastAsia="pt-BR"/>
        </w:rPr>
      </w:pPr>
      <w:proofErr w:type="spellStart"/>
      <w:r w:rsidRPr="00534627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4"/>
          <w:lang w:eastAsia="pt-BR"/>
        </w:rPr>
        <w:t xml:space="preserve"> vai muito além dos autores e das vítimas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Lei Federal instituiu programa de combate ao problema, mas ignorância sobre leis dificulta sua aplicação</w:t>
      </w:r>
    </w:p>
    <w:p w:rsidR="00534627" w:rsidRDefault="00534627" w:rsidP="00534627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65D7B15" wp14:editId="4B477B71">
            <wp:extent cx="4733925" cy="3153405"/>
            <wp:effectExtent l="0" t="0" r="0" b="9525"/>
            <wp:docPr id="1" name="Imagem 1" descr="Estudante caminha soz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udante caminha sozin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212" cy="31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Foto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Getty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Images</w:t>
      </w:r>
      <w:proofErr w:type="spellEnd"/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O Brasil tem leis e também um Programa de Combate ao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mas a ignorância sobre estas leis que visam tratar do problema prejudica sua aplicação em escolas.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Para entender melhor o quadro, vamos à origem da palavra. A palavra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possui origem inglesa, e advém de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que significa tirano e corresponde ao indivíduo que pratica a violência. A Lei Federal Nº 13.185/15 traduziu o termo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para Intimidação Sistemática e instituiu o Programa de Combate ao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 xml:space="preserve">Já em 2018 (Lei 13.663/18) foram acrescentados dois incisos ao artigo 12 da Lei de Diretrizes e Bases da Educação Nacional (LDB-Lei 9.394/96) para determinar que todos os estabelecimentos de ensino tenham como incumbência promover medidas de conscientização, de prevenção e de combate a todos os tipos de violência, “especialmente a Intimidação Sistemática”, e ainda estabelecer ações destinadas a “promover a cultura de paz nas escolas”. A matéria reforça a Lei de Combate ao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(13.185/2015).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Infelizmente o Programa de Combate ao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está longe de ser aplicado pois ainda há ignorância sobre as Leis envolvendo a Intimidação Sistemática, especialmente no que se refere às obrigações das Secretarias de Educação, Conselhos Tutelares, e Escolas (professores, coordenadores, diretores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etc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). Não basta saber por alto o que é Intimidação Sistemática, muito menos ter boas intenções, devem haver Políticas Públicas detalhadas no que diz respeito a esse Programa. Devem haver protocolos de orientação sistematizada, procedimentos definidos e organizados para denúncias, providências perante as Secretarias, mediação e todo o necessário para abranger por completo esse problema no meio educacional. Um exemplo: você sabia que a Lei determina produção e publicação de relatórios bimestrais das ocorrências de Intimidação Sistemática nos Estados e Municípios para planejamento das ações?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Crueldade deliberada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As autoras </w:t>
      </w:r>
      <w:hyperlink r:id="rId7" w:history="1"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Jane </w:t>
        </w:r>
        <w:proofErr w:type="spellStart"/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Middelton</w:t>
        </w:r>
        <w:proofErr w:type="spellEnd"/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 xml:space="preserve"> Moz e Mary Lee </w:t>
        </w:r>
        <w:proofErr w:type="spellStart"/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Zawadski</w:t>
        </w:r>
        <w:proofErr w:type="spellEnd"/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 </w:t>
        </w:r>
        <w:proofErr w:type="spellStart"/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Middelton</w:t>
        </w:r>
        <w:proofErr w:type="spellEnd"/>
        <w:r w:rsidRPr="00534627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-Moz definem </w:t>
        </w:r>
        <w:proofErr w:type="spellStart"/>
        <w:r w:rsidRPr="00534627">
          <w:rPr>
            <w:rFonts w:ascii="Arial" w:eastAsia="Times New Roman" w:hAnsi="Arial" w:cs="Arial"/>
            <w:bCs/>
            <w:i/>
            <w:i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bullying</w:t>
        </w:r>
        <w:proofErr w:type="spellEnd"/>
      </w:hyperlink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como crueldade deliberadamente voltada aos outros, com intenção de ganhar poder ao infligir sofrimento psicológico e/ou físico.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É importante ressaltar que a intimidação deve ser constante, contínua, persistente, de acordo com a definição do dicionário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Priberam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para a palavra “sistemática”.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>A prática da Intimidação Sistemática é observada comumente nas escolas, mas também pode ocorrer em outros ambientes como o de trabalho, familiar, enfim, aonde houver relação social - inclusive virtual. Mas, neste artigo não focaremos nos tipos de conduta nem nos meios sociais e pessoas passíveis da violência do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,</w:t>
      </w: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pois esses temas merecem atenção especial tendo em vista suas minúcias.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Genericamente falando, temos a Intimidação Sistemática física, verbal, social e geral (unificando até as três formas em um único indicador).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 com relação aos seus personagens temos: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Agressores (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bullies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) - que </w:t>
      </w: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têm a necessidade de mostrar poder através da diminuição do outro, se aproveitando das fragilidades das vítimas.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Os agressores sentem satisfação em causar danos, controlar situações, não aceitam facilmente as regras, podem, inclusive, roubar e agredir fisicamente.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No caso da violação física, a situação pode ser confundida com uma simples briga, e a física e psicológica são muitas vezes tratadas de forma genérica, como maus tratos perante o Conselho Tutelar.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Os autores só podem ser identificados pela forma como agem. Não há padrão físico ou intelectual. Podem ser menos ou mais inteligentes; alguns são atraentes e outros não; alguns são muito populares e outros detestados por todos.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Vítimas (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victims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) ou alvos do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- que podem ser passivas, provocadoras ou agressoras.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Vítimas passivas - São mais inseguras e ansiosas do que os outros integrantes do grupo social.  Quando atacadas geralmente reagem chorando ou se retraindo.  Em geral são solitárias.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>Vítimas provocadoras - Agem impulsivamente.  Dessa forma atraem reações agressivas com as quais não sabem lidar e acabam se tornando vítimas.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Vítimas agressoras – Sofreram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então passaram para o papel de agressores, intimidando seu próprio agressor ou outra pessoa.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Espectadores (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bystanders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- São aqueles que manifestam expressamente apoio aos agressores, dão risada e incentivam as agressões, por isso tornam-se coautores da Intimidação Sistemática.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Os defensores sentem empatia pela vítima, condenam as agressões e protegem o alvo ou informam a quem possa tomar providências, apesar do risco de sofrerem represálias.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 os observadores nada fazem, o que costuma ser a conduta mais comum, apesar de muitas vezes condenarem o comportamento dos autores.</w:t>
      </w:r>
    </w:p>
    <w:p w:rsidR="00534627" w:rsidRP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É importante ressaltar que se calar é tão reprovável como o próprio ato de violência, pois pode ser entendido como apoio aos autores, e que qualquer programa de combate ao 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 deve dar a devida atenção aos espectadores, pois suas atitudes serão essenciais para diminuir a Intimidação Sistemática tanto no momento de presenciar a agressão, quanto no momento da mediação necessária para solucionar o caso concreto.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figura do professor nesse combate é fundamental, aliado a um respaldo organizacional, para que a escola não se torne um mero espectador. Ou, na pior das hipóteses, continue sendo apenas um espectador – como foi o caso em uma escola no Paraná com números alarmantes na falta de apoio às vítimas em sala de aula.</w:t>
      </w:r>
    </w:p>
    <w:p w:rsidR="00534627" w:rsidRPr="00534627" w:rsidRDefault="00534627" w:rsidP="00534627">
      <w:pPr>
        <w:spacing w:after="375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Uma pesquisa da Universidade Federal do Paraná realizada em 2016 com 100 alunos de uma escola no município de Matinhos, no litoral do Estado mostrou </w:t>
      </w:r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 xml:space="preserve">que 52% dos meninos e 48% das meninas sofriam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no ambiente escolar e, na maioria das vezes, dentro da sala de aula. Sobre o apoio dos professores aos estudantes que sofrem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em sala de aula, 96% das meninas e 70% dos meninos disseram não receber apoio nenhum dos professores. As vítimas relataram que o </w:t>
      </w:r>
      <w:proofErr w:type="spellStart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bullying</w:t>
      </w:r>
      <w:proofErr w:type="spellEnd"/>
      <w:r w:rsidRPr="0053462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verbal com xingamentos e apelidos é o mais comum e poucos estudantes procuraram ajuda com familiares e com os professores. Os pesquisadores afirmaram que os alunos e alunas preferiam se calar ou resolver o problema sozinhos.</w:t>
      </w:r>
    </w:p>
    <w:p w:rsidR="00534627" w:rsidRDefault="00534627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*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Hegle</w:t>
      </w:r>
      <w:proofErr w:type="spellEnd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Machado é advogada formada em direito pela Escola Politécnica da USP, atua também na área de Criminal e de Propriedade Intelectual, Secretaria Geral da Comissão Especial de Direito </w:t>
      </w:r>
      <w:proofErr w:type="spellStart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Antibullying</w:t>
      </w:r>
      <w:proofErr w:type="spellEnd"/>
      <w:r w:rsidRPr="0053462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da Ordem dos Advogados do Brasil - São Paulo.</w:t>
      </w:r>
    </w:p>
    <w:p w:rsidR="00570723" w:rsidRDefault="00570723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570723" w:rsidRDefault="00570723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570723" w:rsidRDefault="00570723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570723" w:rsidRDefault="00570723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570723" w:rsidRPr="00534627" w:rsidRDefault="00570723" w:rsidP="00534627">
      <w:pPr>
        <w:spacing w:after="0" w:line="360" w:lineRule="auto"/>
        <w:jc w:val="both"/>
        <w:textAlignment w:val="baseline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57072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Fonte: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16319D" w:rsidRPr="0016319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https://novaescola.org.br/conteudo/12454/bullying-vai-muito-alem-dos-autores-e-das-vitimas</w:t>
      </w:r>
      <w:bookmarkStart w:id="0" w:name="_GoBack"/>
      <w:bookmarkEnd w:id="0"/>
    </w:p>
    <w:p w:rsidR="00CD3F1F" w:rsidRPr="00534627" w:rsidRDefault="00CD3F1F" w:rsidP="0053462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D3F1F" w:rsidRPr="005346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B7" w:rsidRDefault="00390DB7" w:rsidP="00570723">
      <w:pPr>
        <w:spacing w:after="0" w:line="240" w:lineRule="auto"/>
      </w:pPr>
      <w:r>
        <w:separator/>
      </w:r>
    </w:p>
  </w:endnote>
  <w:endnote w:type="continuationSeparator" w:id="0">
    <w:p w:rsidR="00390DB7" w:rsidRDefault="00390DB7" w:rsidP="0057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23" w:rsidRDefault="00570723" w:rsidP="00570723"/>
  <w:p w:rsidR="00570723" w:rsidRPr="008C78E8" w:rsidRDefault="00570723" w:rsidP="00570723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 xml:space="preserve">Avenida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570723" w:rsidRPr="008C78E8" w:rsidRDefault="00570723" w:rsidP="00570723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570723" w:rsidRDefault="00570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B7" w:rsidRDefault="00390DB7" w:rsidP="00570723">
      <w:pPr>
        <w:spacing w:after="0" w:line="240" w:lineRule="auto"/>
      </w:pPr>
      <w:r>
        <w:separator/>
      </w:r>
    </w:p>
  </w:footnote>
  <w:footnote w:type="continuationSeparator" w:id="0">
    <w:p w:rsidR="00390DB7" w:rsidRDefault="00390DB7" w:rsidP="0057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23" w:rsidRDefault="00570723" w:rsidP="00570723">
    <w:pPr>
      <w:pStyle w:val="Cabealho"/>
    </w:pPr>
    <w:r>
      <w:rPr>
        <w:noProof/>
        <w:lang w:eastAsia="pt-BR"/>
      </w:rPr>
      <w:drawing>
        <wp:inline distT="0" distB="0" distL="0" distR="0" wp14:anchorId="635C7958" wp14:editId="6DA818A8">
          <wp:extent cx="5400040" cy="837565"/>
          <wp:effectExtent l="0" t="0" r="0" b="635"/>
          <wp:docPr id="2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19D" w:rsidRDefault="0016319D" w:rsidP="00570723">
    <w:pPr>
      <w:pStyle w:val="Cabealho"/>
    </w:pPr>
  </w:p>
  <w:p w:rsidR="0016319D" w:rsidRPr="00570723" w:rsidRDefault="0016319D" w:rsidP="005707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27"/>
    <w:rsid w:val="0016319D"/>
    <w:rsid w:val="00390DB7"/>
    <w:rsid w:val="00534627"/>
    <w:rsid w:val="00570723"/>
    <w:rsid w:val="00C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8EE68-642B-4378-A308-947AA9B7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462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570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0723"/>
  </w:style>
  <w:style w:type="paragraph" w:styleId="Rodap">
    <w:name w:val="footer"/>
    <w:basedOn w:val="Normal"/>
    <w:link w:val="RodapCarter"/>
    <w:uiPriority w:val="99"/>
    <w:unhideWhenUsed/>
    <w:rsid w:val="00570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21284578_ESTRATEGIAS_DE_SOBREVIVENCIA_PARA_CRIANCAS_E_ADULTOS_VITIMAS_DO_BULLY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1</cp:revision>
  <cp:lastPrinted>2018-09-10T11:55:00Z</cp:lastPrinted>
  <dcterms:created xsi:type="dcterms:W3CDTF">2018-09-10T11:53:00Z</dcterms:created>
  <dcterms:modified xsi:type="dcterms:W3CDTF">2018-09-10T14:55:00Z</dcterms:modified>
</cp:coreProperties>
</file>