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89C" w:rsidRDefault="00CF389C"/>
    <w:p w:rsidR="00C80050" w:rsidRPr="00372D7A" w:rsidRDefault="00C80050" w:rsidP="00372D7A">
      <w:pPr>
        <w:shd w:val="clear" w:color="auto" w:fill="FFFFFF" w:themeFill="background1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color w:val="212121"/>
          <w:sz w:val="28"/>
          <w:szCs w:val="32"/>
          <w:lang w:eastAsia="pt-BR"/>
        </w:rPr>
      </w:pPr>
      <w:r w:rsidRPr="00372D7A">
        <w:rPr>
          <w:rFonts w:ascii="Arial" w:eastAsia="Times New Roman" w:hAnsi="Arial" w:cs="Arial"/>
          <w:b/>
          <w:bCs/>
          <w:caps/>
          <w:color w:val="212121"/>
          <w:sz w:val="28"/>
          <w:szCs w:val="32"/>
          <w:lang w:eastAsia="pt-BR"/>
        </w:rPr>
        <w:t>O QUE ACONTECE NA SUA ESCOLA COM AS NOVAS COMPETÊNCIAS?</w:t>
      </w:r>
    </w:p>
    <w:p w:rsidR="00C80050" w:rsidRPr="00C80050" w:rsidRDefault="00C80050" w:rsidP="00372D7A">
      <w:pPr>
        <w:shd w:val="clear" w:color="auto" w:fill="FFFFFF" w:themeFill="background1"/>
        <w:spacing w:after="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aps/>
          <w:color w:val="212121"/>
          <w:sz w:val="32"/>
          <w:szCs w:val="32"/>
          <w:lang w:eastAsia="pt-BR"/>
        </w:rPr>
      </w:pPr>
    </w:p>
    <w:p w:rsidR="00C80050" w:rsidRPr="00372D7A" w:rsidRDefault="00C80050" w:rsidP="00372D7A">
      <w:pPr>
        <w:shd w:val="clear" w:color="auto" w:fill="FFFFFF" w:themeFill="background1"/>
        <w:spacing w:after="0" w:line="36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212121"/>
          <w:sz w:val="24"/>
          <w:szCs w:val="24"/>
          <w:lang w:eastAsia="pt-BR"/>
        </w:rPr>
      </w:pPr>
      <w:r w:rsidRPr="00372D7A">
        <w:rPr>
          <w:rFonts w:ascii="Arial" w:eastAsia="Times New Roman" w:hAnsi="Arial" w:cs="Arial"/>
          <w:b/>
          <w:color w:val="212121"/>
          <w:sz w:val="24"/>
          <w:szCs w:val="24"/>
          <w:lang w:eastAsia="pt-BR"/>
        </w:rPr>
        <w:t>Saiba como as propostas vão transformar gestão, formação de professores, avaliação e PPP</w:t>
      </w:r>
      <w:r w:rsidR="002C5968" w:rsidRPr="00372D7A">
        <w:rPr>
          <w:rFonts w:ascii="Arial" w:eastAsia="Times New Roman" w:hAnsi="Arial" w:cs="Arial"/>
          <w:b/>
          <w:color w:val="212121"/>
          <w:sz w:val="24"/>
          <w:szCs w:val="24"/>
          <w:lang w:eastAsia="pt-BR"/>
        </w:rPr>
        <w:t>.</w:t>
      </w:r>
    </w:p>
    <w:p w:rsidR="00372D7A" w:rsidRPr="00372D7A" w:rsidRDefault="00372D7A" w:rsidP="00372D7A">
      <w:pPr>
        <w:shd w:val="clear" w:color="auto" w:fill="FFFFFF" w:themeFill="background1"/>
        <w:spacing w:after="0" w:line="36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pt-BR"/>
        </w:rPr>
      </w:pPr>
    </w:p>
    <w:p w:rsidR="00C80050" w:rsidRPr="00372D7A" w:rsidRDefault="00372D7A" w:rsidP="00372D7A">
      <w:pPr>
        <w:shd w:val="clear" w:color="auto" w:fill="FFFFFF" w:themeFill="background1"/>
        <w:spacing w:after="0" w:line="360" w:lineRule="auto"/>
        <w:textAlignment w:val="baseline"/>
        <w:rPr>
          <w:rFonts w:ascii="Arial" w:eastAsia="Times New Roman" w:hAnsi="Arial" w:cs="Arial"/>
          <w:color w:val="252626"/>
          <w:sz w:val="24"/>
          <w:szCs w:val="24"/>
          <w:lang w:eastAsia="pt-BR"/>
        </w:rPr>
      </w:pPr>
      <w:hyperlink r:id="rId8" w:history="1">
        <w:r w:rsidR="00C80050" w:rsidRPr="00372D7A">
          <w:rPr>
            <w:rFonts w:ascii="Arial" w:eastAsia="Times New Roman" w:hAnsi="Arial" w:cs="Arial"/>
            <w:b/>
            <w:bCs/>
            <w:caps/>
            <w:color w:val="212121"/>
            <w:sz w:val="24"/>
            <w:szCs w:val="24"/>
            <w:lang w:eastAsia="pt-BR"/>
          </w:rPr>
          <w:t>COMPETÊNCIAS GERAIS</w:t>
        </w:r>
      </w:hyperlink>
    </w:p>
    <w:p w:rsidR="00C80050" w:rsidRPr="00372D7A" w:rsidRDefault="00C80050" w:rsidP="00372D7A">
      <w:pPr>
        <w:shd w:val="clear" w:color="auto" w:fill="FFFFFF" w:themeFill="background1"/>
        <w:spacing w:after="0" w:line="36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pt-BR"/>
        </w:rPr>
      </w:pPr>
    </w:p>
    <w:p w:rsidR="00C80050" w:rsidRPr="00372D7A" w:rsidRDefault="00C80050" w:rsidP="00372D7A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372D7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As dez competências gerais da Base Nacional Comum Curricular (BNCC) são um conjunto de conhecimentos, habilidades, valores e atitudes que buscam promover o desenvolvimento dos estudantes em todas as suas dimensões: intelectual, física, social, emocional e cultural. Mas, para o aluno ser capaz de exercer plenamente todas elas, não bastam práticas em sala de aula. Elas demandam a incorporação de mudanças nos vários âmbitos da escola.</w:t>
      </w:r>
    </w:p>
    <w:p w:rsidR="00C80050" w:rsidRPr="00372D7A" w:rsidRDefault="00C80050" w:rsidP="00372D7A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372D7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Gestão, formação de professores, processos de avaliação e o </w:t>
      </w:r>
      <w:hyperlink r:id="rId9" w:tgtFrame="_blank" w:history="1">
        <w:r w:rsidRPr="00372D7A">
          <w:rPr>
            <w:rFonts w:ascii="Arial" w:eastAsia="Times New Roman" w:hAnsi="Arial" w:cs="Arial"/>
            <w:color w:val="000000" w:themeColor="text1"/>
            <w:sz w:val="24"/>
            <w:szCs w:val="24"/>
            <w:bdr w:val="none" w:sz="0" w:space="0" w:color="auto" w:frame="1"/>
            <w:lang w:eastAsia="pt-BR"/>
          </w:rPr>
          <w:t>próprio projeto político-pedagógico (PPP) </w:t>
        </w:r>
      </w:hyperlink>
      <w:r w:rsidRPr="00372D7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são pontos que deverão ser repensados para que tudo esteja alinhado com os princípios da BNCC. A autonomia, por exemplo, é uma capacidade em destaque no documento, então, necessita ser vivenciada também no cotidiano escolar. “Estudos internacionais mostram que o estudante que desenvolve criatividade, cooperação, autoconhecimento e resiliência está mais </w:t>
      </w:r>
      <w:proofErr w:type="gramStart"/>
      <w:r w:rsidRPr="00372D7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preparado</w:t>
      </w:r>
      <w:proofErr w:type="gramEnd"/>
      <w:r w:rsidRPr="00372D7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para construir relacionamentos, continuar estudando, ter renda estável e cuidar da sua saúde,” afirma Simone André, gerente-executiva de Educação do Instituto Ayrton Senna</w:t>
      </w:r>
      <w:r w:rsidR="00B171CB" w:rsidRPr="00372D7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:rsidR="00B171CB" w:rsidRPr="00372D7A" w:rsidRDefault="00B171CB" w:rsidP="00372D7A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252626"/>
          <w:sz w:val="24"/>
          <w:szCs w:val="24"/>
          <w:lang w:eastAsia="pt-BR"/>
        </w:rPr>
      </w:pPr>
    </w:p>
    <w:p w:rsidR="00B171CB" w:rsidRPr="00372D7A" w:rsidRDefault="00C80050" w:rsidP="00372D7A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</w:pPr>
      <w:proofErr w:type="gramStart"/>
      <w:r w:rsidRPr="00372D7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Atenção coordenadores</w:t>
      </w:r>
      <w:proofErr w:type="gramEnd"/>
      <w:r w:rsidRPr="00372D7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:</w:t>
      </w:r>
      <w:r w:rsidR="00372D7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 </w:t>
      </w:r>
      <w:r w:rsidRPr="00372D7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 formação é fundamental</w:t>
      </w:r>
    </w:p>
    <w:p w:rsidR="00C80050" w:rsidRPr="00372D7A" w:rsidRDefault="00C80050" w:rsidP="00372D7A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252626"/>
          <w:sz w:val="24"/>
          <w:szCs w:val="24"/>
          <w:lang w:eastAsia="pt-BR"/>
        </w:rPr>
      </w:pPr>
      <w:r w:rsidRPr="00372D7A">
        <w:rPr>
          <w:rFonts w:ascii="Arial" w:eastAsia="Times New Roman" w:hAnsi="Arial" w:cs="Arial"/>
          <w:b/>
          <w:bCs/>
          <w:color w:val="001F31"/>
          <w:sz w:val="24"/>
          <w:szCs w:val="24"/>
          <w:bdr w:val="none" w:sz="0" w:space="0" w:color="auto" w:frame="1"/>
          <w:lang w:eastAsia="pt-BR"/>
        </w:rPr>
        <w:br/>
      </w:r>
      <w:r w:rsidR="00372D7A">
        <w:rPr>
          <w:rFonts w:ascii="Arial" w:eastAsia="Times New Roman" w:hAnsi="Arial" w:cs="Arial"/>
          <w:color w:val="252626"/>
          <w:sz w:val="24"/>
          <w:szCs w:val="24"/>
          <w:lang w:eastAsia="pt-BR"/>
        </w:rPr>
        <w:t xml:space="preserve"> </w:t>
      </w:r>
      <w:r w:rsidR="00372D7A">
        <w:rPr>
          <w:rFonts w:ascii="Arial" w:eastAsia="Times New Roman" w:hAnsi="Arial" w:cs="Arial"/>
          <w:color w:val="252626"/>
          <w:sz w:val="24"/>
          <w:szCs w:val="24"/>
          <w:lang w:eastAsia="pt-BR"/>
        </w:rPr>
        <w:tab/>
      </w:r>
      <w:r w:rsidRPr="00372D7A">
        <w:rPr>
          <w:rFonts w:ascii="Arial" w:eastAsia="Times New Roman" w:hAnsi="Arial" w:cs="Arial"/>
          <w:color w:val="252626"/>
          <w:sz w:val="24"/>
          <w:szCs w:val="24"/>
          <w:lang w:eastAsia="pt-BR"/>
        </w:rPr>
        <w:t>Para trabalhar com as competências gerais, o professor também terá que desenvolvê-las em si mesmo, além de </w:t>
      </w:r>
      <w:r w:rsidRPr="00372D7A">
        <w:rPr>
          <w:rFonts w:ascii="Arial" w:eastAsia="Times New Roman" w:hAnsi="Arial" w:cs="Arial"/>
          <w:bCs/>
          <w:color w:val="001F31"/>
          <w:sz w:val="24"/>
          <w:szCs w:val="24"/>
          <w:bdr w:val="none" w:sz="0" w:space="0" w:color="auto" w:frame="1"/>
          <w:lang w:eastAsia="pt-BR"/>
        </w:rPr>
        <w:t xml:space="preserve">rever posturas, atitudes e </w:t>
      </w:r>
      <w:r w:rsidRPr="00372D7A">
        <w:rPr>
          <w:rFonts w:ascii="Arial" w:eastAsia="Times New Roman" w:hAnsi="Arial" w:cs="Arial"/>
          <w:bCs/>
          <w:color w:val="001F31"/>
          <w:sz w:val="24"/>
          <w:szCs w:val="24"/>
          <w:bdr w:val="none" w:sz="0" w:space="0" w:color="auto" w:frame="1"/>
          <w:lang w:eastAsia="pt-BR"/>
        </w:rPr>
        <w:lastRenderedPageBreak/>
        <w:t>comportamentos</w:t>
      </w:r>
      <w:r w:rsidRPr="00372D7A">
        <w:rPr>
          <w:rFonts w:ascii="Arial" w:eastAsia="Times New Roman" w:hAnsi="Arial" w:cs="Arial"/>
          <w:color w:val="252626"/>
          <w:sz w:val="24"/>
          <w:szCs w:val="24"/>
          <w:lang w:eastAsia="pt-BR"/>
        </w:rPr>
        <w:t> para que possa ensinar pelo exemplo. Também necessita refletir sobre quais aspectos de sua disciplina contribuem para o desenvolvimento dessas dez competências e incluí-los, com intencionalidade, no planejamento das aulas. Isso não deve ser feito de maneira isolada. A </w:t>
      </w:r>
      <w:r w:rsidRPr="00372D7A">
        <w:rPr>
          <w:rFonts w:ascii="Arial" w:eastAsia="Times New Roman" w:hAnsi="Arial" w:cs="Arial"/>
          <w:bCs/>
          <w:color w:val="001F31"/>
          <w:sz w:val="24"/>
          <w:szCs w:val="24"/>
          <w:bdr w:val="none" w:sz="0" w:space="0" w:color="auto" w:frame="1"/>
          <w:lang w:eastAsia="pt-BR"/>
        </w:rPr>
        <w:t>parceria com a coordenação pedagógica</w:t>
      </w:r>
      <w:r w:rsidRPr="00372D7A">
        <w:rPr>
          <w:rFonts w:ascii="Arial" w:eastAsia="Times New Roman" w:hAnsi="Arial" w:cs="Arial"/>
          <w:color w:val="252626"/>
          <w:sz w:val="24"/>
          <w:szCs w:val="24"/>
          <w:lang w:eastAsia="pt-BR"/>
        </w:rPr>
        <w:t> e com os demais docentes é fundamental para que possa trabalhar de forma complementar e reavaliar conjuntamente suas práticas pedagógicas.</w:t>
      </w:r>
    </w:p>
    <w:p w:rsidR="00C80050" w:rsidRPr="00372D7A" w:rsidRDefault="00C80050" w:rsidP="00372D7A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Arial" w:eastAsia="Times New Roman" w:hAnsi="Arial" w:cs="Arial"/>
          <w:color w:val="252626"/>
          <w:sz w:val="24"/>
          <w:szCs w:val="24"/>
          <w:lang w:eastAsia="pt-BR"/>
        </w:rPr>
      </w:pPr>
      <w:r w:rsidRPr="00372D7A">
        <w:rPr>
          <w:rFonts w:ascii="Arial" w:eastAsia="Times New Roman" w:hAnsi="Arial" w:cs="Arial"/>
          <w:color w:val="252626"/>
          <w:sz w:val="24"/>
          <w:szCs w:val="24"/>
          <w:lang w:eastAsia="pt-BR"/>
        </w:rPr>
        <w:t>Uma sugestão é o docente assistir a aula do colega e dar a ele um parecer. Outra opção é ter nas escolas um professor-coordenador por área de conhecimento que sirva de apoio aos demais. Os dois tipos demandam maturidade e abertura para receber e fazer críticas e sugestões, o que acaba sendo um exercício coerente para quem precisará estimular o mesmo entre crianças e jovens.</w:t>
      </w:r>
    </w:p>
    <w:p w:rsidR="00C80050" w:rsidRPr="00372D7A" w:rsidRDefault="00C80050" w:rsidP="00372D7A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Arial" w:eastAsia="Times New Roman" w:hAnsi="Arial" w:cs="Arial"/>
          <w:color w:val="252626"/>
          <w:sz w:val="24"/>
          <w:szCs w:val="24"/>
          <w:lang w:eastAsia="pt-BR"/>
        </w:rPr>
      </w:pPr>
      <w:r w:rsidRPr="00372D7A">
        <w:rPr>
          <w:rFonts w:ascii="Arial" w:eastAsia="Times New Roman" w:hAnsi="Arial" w:cs="Arial"/>
          <w:color w:val="252626"/>
          <w:sz w:val="24"/>
          <w:szCs w:val="24"/>
          <w:lang w:eastAsia="pt-BR"/>
        </w:rPr>
        <w:t>“O professor é mentor, mediador e facilitador dos estudantes no desenvolvimento das competências. Ele entra no lugar de parceiro do aluno e para isso tem que ser suportado por formação e materiais de apoio. Como vai seguir as competências que valorizam cooperação, criatividade, orientação de projetos de vida se não praticar isso na escola?”, questiona Simone.</w:t>
      </w:r>
    </w:p>
    <w:p w:rsidR="00372D7A" w:rsidRDefault="00372D7A" w:rsidP="00372D7A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3366FF"/>
          <w:sz w:val="24"/>
          <w:szCs w:val="24"/>
          <w:bdr w:val="none" w:sz="0" w:space="0" w:color="auto" w:frame="1"/>
          <w:lang w:eastAsia="pt-BR"/>
        </w:rPr>
      </w:pPr>
    </w:p>
    <w:p w:rsidR="00372D7A" w:rsidRPr="00372D7A" w:rsidRDefault="00C80050" w:rsidP="00372D7A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</w:pPr>
      <w:r w:rsidRPr="00372D7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Gestão democrática ganha espaço</w:t>
      </w:r>
    </w:p>
    <w:p w:rsidR="00C80050" w:rsidRPr="00372D7A" w:rsidRDefault="00C80050" w:rsidP="00372D7A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252626"/>
          <w:sz w:val="24"/>
          <w:szCs w:val="24"/>
          <w:lang w:eastAsia="pt-BR"/>
        </w:rPr>
      </w:pPr>
      <w:r w:rsidRPr="00372D7A">
        <w:rPr>
          <w:rFonts w:ascii="Arial" w:eastAsia="Times New Roman" w:hAnsi="Arial" w:cs="Arial"/>
          <w:b/>
          <w:bCs/>
          <w:color w:val="001F31"/>
          <w:sz w:val="24"/>
          <w:szCs w:val="24"/>
          <w:bdr w:val="none" w:sz="0" w:space="0" w:color="auto" w:frame="1"/>
          <w:lang w:eastAsia="pt-BR"/>
        </w:rPr>
        <w:br/>
      </w:r>
      <w:r w:rsidR="00372D7A">
        <w:rPr>
          <w:rFonts w:ascii="Arial" w:eastAsia="Times New Roman" w:hAnsi="Arial" w:cs="Arial"/>
          <w:color w:val="252626"/>
          <w:sz w:val="24"/>
          <w:szCs w:val="24"/>
          <w:lang w:eastAsia="pt-BR"/>
        </w:rPr>
        <w:t xml:space="preserve"> </w:t>
      </w:r>
      <w:r w:rsidR="00372D7A">
        <w:rPr>
          <w:rFonts w:ascii="Arial" w:eastAsia="Times New Roman" w:hAnsi="Arial" w:cs="Arial"/>
          <w:color w:val="252626"/>
          <w:sz w:val="24"/>
          <w:szCs w:val="24"/>
          <w:lang w:eastAsia="pt-BR"/>
        </w:rPr>
        <w:tab/>
      </w:r>
      <w:r w:rsidRPr="00372D7A">
        <w:rPr>
          <w:rFonts w:ascii="Arial" w:eastAsia="Times New Roman" w:hAnsi="Arial" w:cs="Arial"/>
          <w:color w:val="252626"/>
          <w:sz w:val="24"/>
          <w:szCs w:val="24"/>
          <w:lang w:eastAsia="pt-BR"/>
        </w:rPr>
        <w:t>Na gestão escolar, diretores e coordenadores pedagógicos necessitam analisar e debater o que, dentro da instituição, já colabora para desenvolver as competências gerais e o que terá de ser modificado – tanto em termos de infraestrutura quanto de cultura, práticas e projetos.</w:t>
      </w:r>
    </w:p>
    <w:p w:rsidR="00C80050" w:rsidRPr="00372D7A" w:rsidRDefault="00C80050" w:rsidP="00372D7A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Arial" w:eastAsia="Times New Roman" w:hAnsi="Arial" w:cs="Arial"/>
          <w:color w:val="252626"/>
          <w:sz w:val="24"/>
          <w:szCs w:val="24"/>
          <w:lang w:eastAsia="pt-BR"/>
        </w:rPr>
      </w:pPr>
      <w:r w:rsidRPr="00372D7A">
        <w:rPr>
          <w:rFonts w:ascii="Arial" w:eastAsia="Times New Roman" w:hAnsi="Arial" w:cs="Arial"/>
          <w:color w:val="252626"/>
          <w:sz w:val="24"/>
          <w:szCs w:val="24"/>
          <w:lang w:eastAsia="pt-BR"/>
        </w:rPr>
        <w:t xml:space="preserve">Uma das competências prevê, por exemplo, a utilização de tecnologia em todos os componentes curriculares. A escola está preparada? Se não estiver, cabe ao diretor verificar os caminhos para tornar isso possível. “Os banheiros estão limpos e os brinquedos e espaços bem cuidados? Isso </w:t>
      </w:r>
      <w:r w:rsidRPr="00372D7A">
        <w:rPr>
          <w:rFonts w:ascii="Arial" w:eastAsia="Times New Roman" w:hAnsi="Arial" w:cs="Arial"/>
          <w:color w:val="252626"/>
          <w:sz w:val="24"/>
          <w:szCs w:val="24"/>
          <w:lang w:eastAsia="pt-BR"/>
        </w:rPr>
        <w:lastRenderedPageBreak/>
        <w:t xml:space="preserve">também é importante quando falamos de respeito”, diz Tereza Perez, diretora-presidente da Comunidade Educativa </w:t>
      </w:r>
      <w:proofErr w:type="spellStart"/>
      <w:r w:rsidRPr="00372D7A">
        <w:rPr>
          <w:rFonts w:ascii="Arial" w:eastAsia="Times New Roman" w:hAnsi="Arial" w:cs="Arial"/>
          <w:color w:val="252626"/>
          <w:sz w:val="24"/>
          <w:szCs w:val="24"/>
          <w:lang w:eastAsia="pt-BR"/>
        </w:rPr>
        <w:t>Cedac</w:t>
      </w:r>
      <w:proofErr w:type="spellEnd"/>
      <w:r w:rsidRPr="00372D7A">
        <w:rPr>
          <w:rFonts w:ascii="Arial" w:eastAsia="Times New Roman" w:hAnsi="Arial" w:cs="Arial"/>
          <w:color w:val="252626"/>
          <w:sz w:val="24"/>
          <w:szCs w:val="24"/>
          <w:lang w:eastAsia="pt-BR"/>
        </w:rPr>
        <w:t>, mencionando outro valor exigido.</w:t>
      </w:r>
    </w:p>
    <w:p w:rsidR="00C80050" w:rsidRPr="00372D7A" w:rsidRDefault="00C80050" w:rsidP="00372D7A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372D7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 gestor que está mais voltado para questões administrativas terá de assumir com ênfase seu </w:t>
      </w:r>
      <w:r w:rsidRPr="00372D7A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papel de liderança pedagógica</w:t>
      </w:r>
      <w:r w:rsidRPr="00372D7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afinal a Base propõe um modelo de ensino no qual o estudante tem grande protagonismo e o </w:t>
      </w:r>
      <w:r w:rsidRPr="00372D7A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clima escolar</w:t>
      </w:r>
      <w:r w:rsidRPr="00372D7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e as relações humanas merecem atenção especial (</w:t>
      </w:r>
      <w:r w:rsidRPr="00372D7A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Leia mais:</w:t>
      </w:r>
      <w:r w:rsidRPr="00372D7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</w:t>
      </w:r>
      <w:hyperlink r:id="rId10" w:tgtFrame="_blank" w:history="1">
        <w:r w:rsidRPr="00372D7A">
          <w:rPr>
            <w:rFonts w:ascii="Arial" w:eastAsia="Times New Roman" w:hAnsi="Arial" w:cs="Arial"/>
            <w:color w:val="000000" w:themeColor="text1"/>
            <w:sz w:val="24"/>
            <w:szCs w:val="24"/>
            <w:bdr w:val="none" w:sz="0" w:space="0" w:color="auto" w:frame="1"/>
            <w:lang w:eastAsia="pt-BR"/>
          </w:rPr>
          <w:t>Como o coordenador pedagógico pode ser o melhor formador de professores</w:t>
        </w:r>
      </w:hyperlink>
      <w:r w:rsidRPr="00372D7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). </w:t>
      </w:r>
    </w:p>
    <w:p w:rsidR="00C80050" w:rsidRPr="00372D7A" w:rsidRDefault="00C80050" w:rsidP="00372D7A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372D7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Nessa perspectiva, espaços de convivência ganham relevância, o que não combina com salas de leitura, bibliotecas e laboratórios fechados. “Muitas vezes, colocar isso em funcionamento não exige grandes investimentos em infraestrutura, mas sim ajustes em limpeza e manutenção”, diz Simone.</w:t>
      </w:r>
    </w:p>
    <w:p w:rsidR="00C80050" w:rsidRPr="00372D7A" w:rsidRDefault="00C80050" w:rsidP="00372D7A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372D7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Será necessário criar espaços de diálogo e debate de ideias, construir um ambiente acolhedor – como a instituição de ensino trabalha para combater preconceitos e evitar a violência? – e estabelecer </w:t>
      </w:r>
      <w:r w:rsidRPr="00372D7A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mediação de conflitos</w:t>
      </w:r>
      <w:r w:rsidRPr="00372D7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 Há várias maneiras de envolver os estudantes. Convide-os a participar da elaboração de </w:t>
      </w:r>
      <w:r w:rsidRPr="00372D7A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regras de convivência</w:t>
      </w:r>
      <w:r w:rsidRPr="00372D7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e mesmo na tomada de decisões para resolver questões da escola. Essa autonomia pode ser gradual,</w:t>
      </w:r>
      <w:r w:rsidR="002C5968" w:rsidRPr="00372D7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de acordo com a faixa etária. </w:t>
      </w:r>
    </w:p>
    <w:p w:rsidR="00372D7A" w:rsidRPr="00372D7A" w:rsidRDefault="00372D7A" w:rsidP="00372D7A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252626"/>
          <w:sz w:val="24"/>
          <w:szCs w:val="24"/>
          <w:lang w:eastAsia="pt-BR"/>
        </w:rPr>
      </w:pPr>
    </w:p>
    <w:p w:rsidR="00372D7A" w:rsidRPr="00372D7A" w:rsidRDefault="00C80050" w:rsidP="00372D7A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Forte"/>
          <w:rFonts w:ascii="Arial" w:hAnsi="Arial" w:cs="Arial"/>
          <w:color w:val="000000" w:themeColor="text1"/>
          <w:bdr w:val="none" w:sz="0" w:space="0" w:color="auto" w:frame="1"/>
        </w:rPr>
      </w:pPr>
      <w:r w:rsidRPr="00372D7A">
        <w:rPr>
          <w:rStyle w:val="Forte"/>
          <w:rFonts w:ascii="Arial" w:hAnsi="Arial" w:cs="Arial"/>
          <w:color w:val="000000" w:themeColor="text1"/>
          <w:bdr w:val="none" w:sz="0" w:space="0" w:color="auto" w:frame="1"/>
        </w:rPr>
        <w:t>Como avaliar desenvolvimento social</w:t>
      </w:r>
    </w:p>
    <w:p w:rsidR="00C80050" w:rsidRPr="00372D7A" w:rsidRDefault="00C80050" w:rsidP="00372D7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252626"/>
        </w:rPr>
      </w:pPr>
      <w:r w:rsidRPr="00372D7A">
        <w:rPr>
          <w:rFonts w:ascii="Arial" w:hAnsi="Arial" w:cs="Arial"/>
          <w:b/>
          <w:bCs/>
          <w:color w:val="001F31"/>
          <w:bdr w:val="none" w:sz="0" w:space="0" w:color="auto" w:frame="1"/>
        </w:rPr>
        <w:br/>
      </w:r>
      <w:r w:rsidR="00372D7A">
        <w:rPr>
          <w:rFonts w:ascii="Arial" w:hAnsi="Arial" w:cs="Arial"/>
          <w:color w:val="252626"/>
        </w:rPr>
        <w:t xml:space="preserve"> </w:t>
      </w:r>
      <w:r w:rsidR="00372D7A">
        <w:rPr>
          <w:rFonts w:ascii="Arial" w:hAnsi="Arial" w:cs="Arial"/>
          <w:color w:val="252626"/>
        </w:rPr>
        <w:tab/>
      </w:r>
      <w:r w:rsidRPr="00372D7A">
        <w:rPr>
          <w:rFonts w:ascii="Arial" w:hAnsi="Arial" w:cs="Arial"/>
          <w:color w:val="252626"/>
        </w:rPr>
        <w:t xml:space="preserve">Para Anna Penido, diretora-executiva do Instituto </w:t>
      </w:r>
      <w:proofErr w:type="spellStart"/>
      <w:r w:rsidRPr="00372D7A">
        <w:rPr>
          <w:rFonts w:ascii="Arial" w:hAnsi="Arial" w:cs="Arial"/>
          <w:color w:val="252626"/>
        </w:rPr>
        <w:t>Inspirare</w:t>
      </w:r>
      <w:proofErr w:type="spellEnd"/>
      <w:r w:rsidRPr="00372D7A">
        <w:rPr>
          <w:rFonts w:ascii="Arial" w:hAnsi="Arial" w:cs="Arial"/>
          <w:color w:val="252626"/>
        </w:rPr>
        <w:t>, ainda é cedo para oferecer sugestões prontas de avaliação tendo em perspectiva as competências gerais. Mas uma coisa é certa: serão necessárias mudanças para avaliar questões que têm mais relação com desenvolvimento do que com absorção de conteúdo.</w:t>
      </w:r>
    </w:p>
    <w:p w:rsidR="00C80050" w:rsidRPr="00372D7A" w:rsidRDefault="00372D7A" w:rsidP="00372D7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252626"/>
        </w:rPr>
      </w:pPr>
      <w:r w:rsidRPr="00372D7A">
        <w:rPr>
          <w:rFonts w:ascii="Arial" w:hAnsi="Arial" w:cs="Arial"/>
          <w:color w:val="252626"/>
        </w:rPr>
        <w:t xml:space="preserve"> </w:t>
      </w:r>
      <w:r w:rsidRPr="00372D7A">
        <w:rPr>
          <w:rFonts w:ascii="Arial" w:hAnsi="Arial" w:cs="Arial"/>
          <w:color w:val="252626"/>
        </w:rPr>
        <w:tab/>
      </w:r>
      <w:r w:rsidR="00C80050" w:rsidRPr="00372D7A">
        <w:rPr>
          <w:rFonts w:ascii="Arial" w:hAnsi="Arial" w:cs="Arial"/>
          <w:color w:val="252626"/>
        </w:rPr>
        <w:t>Quaisquer que sejam as propostas, elas devem estar mais alinhadas com a </w:t>
      </w:r>
      <w:hyperlink r:id="rId11" w:tgtFrame="_blank" w:history="1">
        <w:r w:rsidR="00C80050" w:rsidRPr="00372D7A">
          <w:rPr>
            <w:rStyle w:val="Forte"/>
            <w:rFonts w:ascii="Arial" w:hAnsi="Arial" w:cs="Arial"/>
            <w:b w:val="0"/>
            <w:color w:val="001F31"/>
            <w:bdr w:val="none" w:sz="0" w:space="0" w:color="auto" w:frame="1"/>
          </w:rPr>
          <w:t>avaliação formativa</w:t>
        </w:r>
      </w:hyperlink>
      <w:r w:rsidR="00C80050" w:rsidRPr="00372D7A">
        <w:rPr>
          <w:rFonts w:ascii="Arial" w:hAnsi="Arial" w:cs="Arial"/>
          <w:color w:val="252626"/>
        </w:rPr>
        <w:t xml:space="preserve"> ou contínua, em que a aprendizagem é examinada constantemente, por meio das atividades realizadas em aula, como </w:t>
      </w:r>
      <w:proofErr w:type="spellStart"/>
      <w:r w:rsidR="00C80050" w:rsidRPr="00372D7A">
        <w:rPr>
          <w:rFonts w:ascii="Arial" w:hAnsi="Arial" w:cs="Arial"/>
          <w:color w:val="252626"/>
        </w:rPr>
        <w:t>autoavaliação</w:t>
      </w:r>
      <w:proofErr w:type="spellEnd"/>
      <w:r w:rsidR="00C80050" w:rsidRPr="00372D7A">
        <w:rPr>
          <w:rFonts w:ascii="Arial" w:hAnsi="Arial" w:cs="Arial"/>
          <w:color w:val="252626"/>
        </w:rPr>
        <w:t xml:space="preserve">, observação, produções, comentários, criações e trabalhos em </w:t>
      </w:r>
      <w:r w:rsidR="00C80050" w:rsidRPr="00372D7A">
        <w:rPr>
          <w:rFonts w:ascii="Arial" w:hAnsi="Arial" w:cs="Arial"/>
          <w:color w:val="252626"/>
        </w:rPr>
        <w:lastRenderedPageBreak/>
        <w:t xml:space="preserve">grupos. Essas abordagens permitem acompanhar o desenvolvimento das competências, identificar dificuldades e planejar práticas específicas para permitir que todos avancem. Ao colocar a avaliação a serviço da aprendizagem, e não como mecanismo </w:t>
      </w:r>
      <w:bookmarkStart w:id="0" w:name="_GoBack"/>
      <w:bookmarkEnd w:id="0"/>
      <w:r w:rsidR="00C80050" w:rsidRPr="00372D7A">
        <w:rPr>
          <w:rFonts w:ascii="Arial" w:hAnsi="Arial" w:cs="Arial"/>
          <w:color w:val="252626"/>
        </w:rPr>
        <w:t xml:space="preserve">de punição ou recompensa, a escola alinha sua prática com o princípio de equidade, central na BNCC. </w:t>
      </w:r>
    </w:p>
    <w:p w:rsidR="00C80050" w:rsidRPr="00372D7A" w:rsidRDefault="00372D7A" w:rsidP="00372D7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252626"/>
        </w:rPr>
      </w:pPr>
      <w:r>
        <w:rPr>
          <w:rFonts w:ascii="Arial" w:hAnsi="Arial" w:cs="Arial"/>
          <w:color w:val="252626"/>
        </w:rPr>
        <w:t xml:space="preserve"> </w:t>
      </w:r>
      <w:r>
        <w:rPr>
          <w:rFonts w:ascii="Arial" w:hAnsi="Arial" w:cs="Arial"/>
          <w:color w:val="252626"/>
        </w:rPr>
        <w:tab/>
      </w:r>
      <w:r w:rsidR="00C80050" w:rsidRPr="00372D7A">
        <w:rPr>
          <w:rFonts w:ascii="Arial" w:hAnsi="Arial" w:cs="Arial"/>
          <w:color w:val="252626"/>
        </w:rPr>
        <w:t>A Base trata também de como o conhecimento adquirido pelo estudante será utilizado. “Se a avaliação for apenas para mensurar o quanto eu aprendi de matemática, esse processo comunica que o importante é a nota. Na proposta das competências, o que deve ser considerado é como eu vou usar a matemática para meu projeto de vida, para resolver problemas ou para meu autoconhecimento”, exemplifica Simone.</w:t>
      </w:r>
    </w:p>
    <w:p w:rsidR="00372D7A" w:rsidRDefault="00372D7A" w:rsidP="00372D7A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Forte"/>
          <w:rFonts w:ascii="Arial" w:hAnsi="Arial" w:cs="Arial"/>
          <w:color w:val="3366FF"/>
          <w:bdr w:val="none" w:sz="0" w:space="0" w:color="auto" w:frame="1"/>
        </w:rPr>
      </w:pPr>
    </w:p>
    <w:p w:rsidR="00372D7A" w:rsidRPr="00372D7A" w:rsidRDefault="00C80050" w:rsidP="00372D7A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252626"/>
        </w:rPr>
      </w:pPr>
      <w:r w:rsidRPr="00372D7A">
        <w:rPr>
          <w:rStyle w:val="Forte"/>
          <w:rFonts w:ascii="Arial" w:hAnsi="Arial" w:cs="Arial"/>
          <w:color w:val="000000" w:themeColor="text1"/>
          <w:bdr w:val="none" w:sz="0" w:space="0" w:color="auto" w:frame="1"/>
        </w:rPr>
        <w:t>PPP deve refletir princípios da BNCC</w:t>
      </w:r>
      <w:r w:rsidRPr="00372D7A">
        <w:rPr>
          <w:rFonts w:ascii="Arial" w:hAnsi="Arial" w:cs="Arial"/>
          <w:bCs/>
          <w:color w:val="001F31"/>
          <w:bdr w:val="none" w:sz="0" w:space="0" w:color="auto" w:frame="1"/>
        </w:rPr>
        <w:br/>
      </w:r>
    </w:p>
    <w:p w:rsidR="00C80050" w:rsidRPr="00372D7A" w:rsidRDefault="00C80050" w:rsidP="00372D7A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372D7A">
        <w:rPr>
          <w:rFonts w:ascii="Arial" w:hAnsi="Arial" w:cs="Arial"/>
          <w:color w:val="000000" w:themeColor="text1"/>
        </w:rPr>
        <w:t>É neste documento que a escola registra seus objetivos e os meios que pretende utilizar para alcançá-los. Ele abrange currículo – que deverá conter as aprendizagens essenciais previstas na BNCC –, a definição das metodologias de ensino da instituição e os recursos disponíveis. Em sua construção também precisam ser considerados o contexto local e a relação entre todos os atores da comunidade escolar.</w:t>
      </w:r>
    </w:p>
    <w:p w:rsidR="00C80050" w:rsidRPr="00372D7A" w:rsidRDefault="00C80050" w:rsidP="00372D7A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372D7A">
        <w:rPr>
          <w:rFonts w:ascii="Arial" w:hAnsi="Arial" w:cs="Arial"/>
          <w:color w:val="000000" w:themeColor="text1"/>
        </w:rPr>
        <w:t>O </w:t>
      </w:r>
      <w:hyperlink r:id="rId12" w:tgtFrame="_blank" w:history="1">
        <w:r w:rsidRPr="00372D7A">
          <w:rPr>
            <w:rStyle w:val="Hyperlink"/>
            <w:rFonts w:ascii="Arial" w:hAnsi="Arial" w:cs="Arial"/>
            <w:color w:val="000000" w:themeColor="text1"/>
            <w:u w:val="none"/>
            <w:bdr w:val="none" w:sz="0" w:space="0" w:color="auto" w:frame="1"/>
          </w:rPr>
          <w:t>PPP é um instrumento fundamental</w:t>
        </w:r>
      </w:hyperlink>
      <w:r w:rsidRPr="00372D7A">
        <w:rPr>
          <w:rFonts w:ascii="Arial" w:hAnsi="Arial" w:cs="Arial"/>
          <w:color w:val="000000" w:themeColor="text1"/>
        </w:rPr>
        <w:t> para planejar e compartilhar com professores, pais e estudantes como a escola vai incorporar os princípios propostos pela BNCC no seu dia a dia. “Se ele prevê que a aula de português seja apenas para a fixação de regras de gramática isso não será suficiente para formar alunos na perspectiva integral da Base. Agora, se a disciplina se voltar para a construção de sentido pela linguagem ela poderá trabalhar e desenvolver uma série de competências”</w:t>
      </w:r>
      <w:r w:rsidR="002C5968" w:rsidRPr="00372D7A">
        <w:rPr>
          <w:rFonts w:ascii="Arial" w:hAnsi="Arial" w:cs="Arial"/>
          <w:color w:val="000000" w:themeColor="text1"/>
        </w:rPr>
        <w:t xml:space="preserve"> defende</w:t>
      </w:r>
      <w:r w:rsidRPr="00372D7A">
        <w:rPr>
          <w:rFonts w:ascii="Arial" w:hAnsi="Arial" w:cs="Arial"/>
          <w:color w:val="000000" w:themeColor="text1"/>
        </w:rPr>
        <w:t xml:space="preserve"> Simone. “Os professores precisarão ter pautas conjuntas de trabalho”, defende </w:t>
      </w:r>
      <w:proofErr w:type="spellStart"/>
      <w:r w:rsidRPr="00372D7A">
        <w:rPr>
          <w:rFonts w:ascii="Arial" w:hAnsi="Arial" w:cs="Arial"/>
          <w:color w:val="000000" w:themeColor="text1"/>
        </w:rPr>
        <w:t>Amábile</w:t>
      </w:r>
      <w:proofErr w:type="spellEnd"/>
      <w:r w:rsidRPr="00372D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72D7A">
        <w:rPr>
          <w:rFonts w:ascii="Arial" w:hAnsi="Arial" w:cs="Arial"/>
          <w:color w:val="000000" w:themeColor="text1"/>
        </w:rPr>
        <w:t>Mansutti</w:t>
      </w:r>
      <w:proofErr w:type="spellEnd"/>
      <w:r w:rsidRPr="00372D7A">
        <w:rPr>
          <w:rFonts w:ascii="Arial" w:hAnsi="Arial" w:cs="Arial"/>
          <w:color w:val="000000" w:themeColor="text1"/>
        </w:rPr>
        <w:t>, coordenadora técnica do Centro de Estudos e Pesquisas em Educação, Cultura e Ação Comunitária (Cenpec).</w:t>
      </w:r>
    </w:p>
    <w:p w:rsidR="00C80050" w:rsidRPr="00372D7A" w:rsidRDefault="00C80050" w:rsidP="00372D7A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372D7A">
        <w:rPr>
          <w:rFonts w:ascii="Arial" w:hAnsi="Arial" w:cs="Arial"/>
          <w:color w:val="000000" w:themeColor="text1"/>
        </w:rPr>
        <w:lastRenderedPageBreak/>
        <w:t>Uma estratégia para que a equipe escolar se aproprie da BNCC é convidar todos a participar ativamente da readaptação do currículo e do PPP. </w:t>
      </w:r>
    </w:p>
    <w:p w:rsidR="00C80050" w:rsidRPr="00372D7A" w:rsidRDefault="00C80050" w:rsidP="00372D7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252626"/>
        </w:rPr>
      </w:pPr>
    </w:p>
    <w:p w:rsidR="00C80050" w:rsidRPr="00372D7A" w:rsidRDefault="00372D7A" w:rsidP="00372D7A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252626"/>
        </w:rPr>
        <w:t>FONTE</w:t>
      </w:r>
      <w:r w:rsidRPr="00372D7A">
        <w:rPr>
          <w:rFonts w:ascii="Arial" w:hAnsi="Arial" w:cs="Arial"/>
          <w:color w:val="000000" w:themeColor="text1"/>
        </w:rPr>
        <w:t xml:space="preserve">: </w:t>
      </w:r>
      <w:hyperlink r:id="rId13" w:history="1">
        <w:r w:rsidR="007B522C" w:rsidRPr="00372D7A">
          <w:rPr>
            <w:rStyle w:val="Hyperlink"/>
            <w:rFonts w:ascii="Arial" w:hAnsi="Arial" w:cs="Arial"/>
            <w:color w:val="000000" w:themeColor="text1"/>
          </w:rPr>
          <w:t>https://novaescola.org.br/bncc/conteudo/3/o-que-acontece-na-sua-escola-com-as-novas-competencias</w:t>
        </w:r>
      </w:hyperlink>
    </w:p>
    <w:p w:rsidR="007B522C" w:rsidRDefault="007B522C"/>
    <w:p w:rsidR="007B522C" w:rsidRDefault="007B522C" w:rsidP="00E004B1">
      <w:pPr>
        <w:shd w:val="clear" w:color="auto" w:fill="FFFFFF"/>
        <w:spacing w:after="100" w:afterAutospacing="1" w:line="405" w:lineRule="atLeast"/>
      </w:pPr>
      <w:r w:rsidRPr="007B522C"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  <w:br/>
      </w:r>
    </w:p>
    <w:p w:rsidR="00F905E1" w:rsidRDefault="00F905E1"/>
    <w:p w:rsidR="00F905E1" w:rsidRDefault="00F905E1"/>
    <w:p w:rsidR="00F905E1" w:rsidRDefault="00F905E1"/>
    <w:p w:rsidR="00F905E1" w:rsidRDefault="00F905E1"/>
    <w:p w:rsidR="00F905E1" w:rsidRDefault="00F905E1"/>
    <w:p w:rsidR="00F905E1" w:rsidRDefault="00F905E1"/>
    <w:p w:rsidR="00F905E1" w:rsidRDefault="00F905E1"/>
    <w:p w:rsidR="00F905E1" w:rsidRDefault="00F905E1"/>
    <w:p w:rsidR="00F905E1" w:rsidRDefault="00F905E1"/>
    <w:p w:rsidR="00F905E1" w:rsidRDefault="00F905E1"/>
    <w:p w:rsidR="00F905E1" w:rsidRDefault="00F905E1"/>
    <w:p w:rsidR="00F905E1" w:rsidRDefault="00F905E1"/>
    <w:p w:rsidR="00F905E1" w:rsidRDefault="00F905E1"/>
    <w:p w:rsidR="00F905E1" w:rsidRDefault="00F905E1"/>
    <w:p w:rsidR="00F905E1" w:rsidRDefault="00F905E1"/>
    <w:p w:rsidR="00F905E1" w:rsidRDefault="00F905E1"/>
    <w:p w:rsidR="00F905E1" w:rsidRDefault="00F905E1"/>
    <w:p w:rsidR="00F905E1" w:rsidRPr="00F905E1" w:rsidRDefault="00F905E1" w:rsidP="00F905E1">
      <w:pPr>
        <w:spacing w:after="300" w:line="240" w:lineRule="auto"/>
        <w:outlineLvl w:val="1"/>
        <w:rPr>
          <w:rFonts w:ascii="inherit" w:eastAsia="Times New Roman" w:hAnsi="inherit" w:cs="Times New Roman"/>
          <w:color w:val="F7941E"/>
          <w:sz w:val="36"/>
          <w:szCs w:val="36"/>
          <w:lang w:eastAsia="pt-BR"/>
        </w:rPr>
      </w:pPr>
    </w:p>
    <w:p w:rsidR="00F905E1" w:rsidRPr="00F905E1" w:rsidRDefault="00F905E1" w:rsidP="00F905E1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72779" w:rsidRPr="00272779" w:rsidRDefault="00272779" w:rsidP="00E004B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252626"/>
          <w:sz w:val="24"/>
          <w:szCs w:val="24"/>
          <w:lang w:eastAsia="pt-BR"/>
        </w:rPr>
      </w:pPr>
    </w:p>
    <w:p w:rsidR="00E004B1" w:rsidRPr="00272779" w:rsidRDefault="00272779" w:rsidP="00E004B1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252626"/>
          <w:sz w:val="24"/>
          <w:szCs w:val="24"/>
          <w:bdr w:val="none" w:sz="0" w:space="0" w:color="auto" w:frame="1"/>
          <w:lang w:eastAsia="pt-BR"/>
        </w:rPr>
      </w:pPr>
      <w:r w:rsidRPr="00272779">
        <w:rPr>
          <w:rFonts w:ascii="Arial" w:eastAsia="Times New Roman" w:hAnsi="Arial" w:cs="Arial"/>
          <w:b/>
          <w:bCs/>
          <w:color w:val="001F31"/>
          <w:sz w:val="24"/>
          <w:szCs w:val="24"/>
          <w:bdr w:val="none" w:sz="0" w:space="0" w:color="auto" w:frame="1"/>
          <w:lang w:eastAsia="pt-BR"/>
        </w:rPr>
        <w:br/>
      </w:r>
      <w:r w:rsidRPr="00272779">
        <w:rPr>
          <w:rFonts w:ascii="Arial" w:eastAsia="Times New Roman" w:hAnsi="Arial" w:cs="Arial"/>
          <w:b/>
          <w:bCs/>
          <w:color w:val="001F31"/>
          <w:sz w:val="24"/>
          <w:szCs w:val="24"/>
          <w:bdr w:val="none" w:sz="0" w:space="0" w:color="auto" w:frame="1"/>
          <w:lang w:eastAsia="pt-BR"/>
        </w:rPr>
        <w:br/>
      </w:r>
    </w:p>
    <w:p w:rsidR="00E004B1" w:rsidRPr="00272779" w:rsidRDefault="00272779" w:rsidP="00E004B1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252626"/>
          <w:sz w:val="24"/>
          <w:szCs w:val="24"/>
          <w:bdr w:val="none" w:sz="0" w:space="0" w:color="auto" w:frame="1"/>
          <w:lang w:eastAsia="pt-BR"/>
        </w:rPr>
      </w:pPr>
      <w:r w:rsidRPr="00272779">
        <w:rPr>
          <w:rFonts w:ascii="Arial" w:eastAsia="Times New Roman" w:hAnsi="Arial" w:cs="Arial"/>
          <w:b/>
          <w:bCs/>
          <w:color w:val="001F31"/>
          <w:sz w:val="24"/>
          <w:szCs w:val="24"/>
          <w:bdr w:val="none" w:sz="0" w:space="0" w:color="auto" w:frame="1"/>
          <w:lang w:eastAsia="pt-BR"/>
        </w:rPr>
        <w:br/>
      </w:r>
    </w:p>
    <w:p w:rsidR="00272779" w:rsidRPr="00272779" w:rsidRDefault="00272779" w:rsidP="0027277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272779" w:rsidRPr="00272779">
      <w:headerReference w:type="default" r:id="rId14"/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9CB" w:rsidRDefault="000419CB" w:rsidP="00820C52">
      <w:pPr>
        <w:spacing w:after="0" w:line="240" w:lineRule="auto"/>
      </w:pPr>
      <w:r>
        <w:separator/>
      </w:r>
    </w:p>
  </w:endnote>
  <w:endnote w:type="continuationSeparator" w:id="0">
    <w:p w:rsidR="000419CB" w:rsidRDefault="000419CB" w:rsidP="00820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9CB" w:rsidRPr="00487DC6" w:rsidRDefault="000419CB" w:rsidP="00820C52">
    <w:pPr>
      <w:tabs>
        <w:tab w:val="center" w:pos="4252"/>
        <w:tab w:val="right" w:pos="8504"/>
      </w:tabs>
      <w:spacing w:after="0" w:line="240" w:lineRule="auto"/>
      <w:jc w:val="center"/>
      <w:rPr>
        <w:rFonts w:ascii="Verdana" w:eastAsia="Calibri" w:hAnsi="Verdana" w:cs="Times New Roman"/>
      </w:rPr>
    </w:pPr>
    <w:r w:rsidRPr="00487DC6">
      <w:rPr>
        <w:rFonts w:ascii="Verdana" w:eastAsia="Calibri" w:hAnsi="Verdana" w:cs="Times New Roman"/>
      </w:rPr>
      <w:t xml:space="preserve">Avenida Eduardo Roberto </w:t>
    </w:r>
    <w:proofErr w:type="spellStart"/>
    <w:r w:rsidRPr="00487DC6">
      <w:rPr>
        <w:rFonts w:ascii="Verdana" w:eastAsia="Calibri" w:hAnsi="Verdana" w:cs="Times New Roman"/>
      </w:rPr>
      <w:t>Daher</w:t>
    </w:r>
    <w:proofErr w:type="spellEnd"/>
    <w:r w:rsidRPr="00487DC6">
      <w:rPr>
        <w:rFonts w:ascii="Verdana" w:eastAsia="Calibri" w:hAnsi="Verdana" w:cs="Times New Roman"/>
      </w:rPr>
      <w:t xml:space="preserve">, 1135 – Centro – Itapecerica da Serra – </w:t>
    </w:r>
    <w:proofErr w:type="gramStart"/>
    <w:r w:rsidRPr="00487DC6">
      <w:rPr>
        <w:rFonts w:ascii="Verdana" w:eastAsia="Calibri" w:hAnsi="Verdana" w:cs="Times New Roman"/>
      </w:rPr>
      <w:t>SP</w:t>
    </w:r>
    <w:proofErr w:type="gramEnd"/>
  </w:p>
  <w:p w:rsidR="000419CB" w:rsidRPr="00487DC6" w:rsidRDefault="000419CB" w:rsidP="00820C52">
    <w:pPr>
      <w:tabs>
        <w:tab w:val="center" w:pos="4252"/>
        <w:tab w:val="right" w:pos="8504"/>
      </w:tabs>
      <w:spacing w:after="0" w:line="240" w:lineRule="auto"/>
      <w:jc w:val="center"/>
      <w:rPr>
        <w:rFonts w:ascii="Verdana" w:eastAsia="Calibri" w:hAnsi="Verdana" w:cs="Times New Roman"/>
      </w:rPr>
    </w:pPr>
    <w:r w:rsidRPr="00487DC6">
      <w:rPr>
        <w:rFonts w:ascii="Verdana" w:eastAsia="Calibri" w:hAnsi="Verdana" w:cs="Times New Roman"/>
      </w:rPr>
      <w:t>Fone: 4668-9330 / www.itapecerica.sp.gov.br</w:t>
    </w:r>
  </w:p>
  <w:p w:rsidR="000419CB" w:rsidRDefault="000419CB" w:rsidP="00820C52">
    <w:pPr>
      <w:pStyle w:val="Rodap"/>
    </w:pPr>
  </w:p>
  <w:p w:rsidR="000419CB" w:rsidRDefault="000419CB">
    <w:pPr>
      <w:pStyle w:val="Rodap"/>
    </w:pPr>
  </w:p>
  <w:p w:rsidR="000419CB" w:rsidRDefault="000419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9CB" w:rsidRDefault="000419CB" w:rsidP="00820C52">
      <w:pPr>
        <w:spacing w:after="0" w:line="240" w:lineRule="auto"/>
      </w:pPr>
      <w:r>
        <w:separator/>
      </w:r>
    </w:p>
  </w:footnote>
  <w:footnote w:type="continuationSeparator" w:id="0">
    <w:p w:rsidR="000419CB" w:rsidRDefault="000419CB" w:rsidP="00820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9CB" w:rsidRDefault="000419CB">
    <w:pPr>
      <w:pStyle w:val="Cabealho"/>
    </w:pPr>
  </w:p>
  <w:p w:rsidR="000419CB" w:rsidRDefault="000419CB">
    <w:pPr>
      <w:pStyle w:val="Cabealho"/>
    </w:pPr>
    <w:r>
      <w:rPr>
        <w:noProof/>
        <w:lang w:eastAsia="pt-BR"/>
      </w:rPr>
      <w:drawing>
        <wp:inline distT="0" distB="0" distL="0" distR="0" wp14:anchorId="610A493E" wp14:editId="62A8BDBE">
          <wp:extent cx="5400040" cy="839470"/>
          <wp:effectExtent l="0" t="0" r="0" b="0"/>
          <wp:docPr id="1" name="Imagem 1" descr="C:\Users\SEDAP\Pictures\LOGO 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DAP\Pictures\LOGO NO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230AC"/>
    <w:multiLevelType w:val="multilevel"/>
    <w:tmpl w:val="F196B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>
    <w:nsid w:val="4E3B68A9"/>
    <w:multiLevelType w:val="multilevel"/>
    <w:tmpl w:val="D7D0D7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6F636C98"/>
    <w:multiLevelType w:val="multilevel"/>
    <w:tmpl w:val="BCC434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C52"/>
    <w:rsid w:val="00000607"/>
    <w:rsid w:val="00000786"/>
    <w:rsid w:val="0000115E"/>
    <w:rsid w:val="00001DE9"/>
    <w:rsid w:val="000026A5"/>
    <w:rsid w:val="00006D7D"/>
    <w:rsid w:val="00006F9E"/>
    <w:rsid w:val="00007CE5"/>
    <w:rsid w:val="000104E4"/>
    <w:rsid w:val="000140BC"/>
    <w:rsid w:val="000148E6"/>
    <w:rsid w:val="0002284A"/>
    <w:rsid w:val="00023014"/>
    <w:rsid w:val="00024C49"/>
    <w:rsid w:val="00026CC4"/>
    <w:rsid w:val="000274E2"/>
    <w:rsid w:val="000301A5"/>
    <w:rsid w:val="00032F6F"/>
    <w:rsid w:val="00034205"/>
    <w:rsid w:val="00034A73"/>
    <w:rsid w:val="00035264"/>
    <w:rsid w:val="00035DD1"/>
    <w:rsid w:val="00037382"/>
    <w:rsid w:val="0004124A"/>
    <w:rsid w:val="0004128E"/>
    <w:rsid w:val="000419CB"/>
    <w:rsid w:val="000422C1"/>
    <w:rsid w:val="00043F78"/>
    <w:rsid w:val="000442F3"/>
    <w:rsid w:val="0004471F"/>
    <w:rsid w:val="00045AB0"/>
    <w:rsid w:val="00045B19"/>
    <w:rsid w:val="00047955"/>
    <w:rsid w:val="00050E38"/>
    <w:rsid w:val="00051340"/>
    <w:rsid w:val="00051731"/>
    <w:rsid w:val="00052052"/>
    <w:rsid w:val="00052A77"/>
    <w:rsid w:val="00053E8C"/>
    <w:rsid w:val="00054EA5"/>
    <w:rsid w:val="00055CFC"/>
    <w:rsid w:val="00056385"/>
    <w:rsid w:val="000563EF"/>
    <w:rsid w:val="00057467"/>
    <w:rsid w:val="0005780E"/>
    <w:rsid w:val="00061D56"/>
    <w:rsid w:val="00063BC5"/>
    <w:rsid w:val="00063E2B"/>
    <w:rsid w:val="00065287"/>
    <w:rsid w:val="00065322"/>
    <w:rsid w:val="000658D4"/>
    <w:rsid w:val="00065B90"/>
    <w:rsid w:val="00065FCA"/>
    <w:rsid w:val="000706CB"/>
    <w:rsid w:val="0007138E"/>
    <w:rsid w:val="000715C4"/>
    <w:rsid w:val="00071C7E"/>
    <w:rsid w:val="00071CB0"/>
    <w:rsid w:val="000725FB"/>
    <w:rsid w:val="00074346"/>
    <w:rsid w:val="00075C4B"/>
    <w:rsid w:val="000763BB"/>
    <w:rsid w:val="000767E2"/>
    <w:rsid w:val="00076C9D"/>
    <w:rsid w:val="00077C93"/>
    <w:rsid w:val="00080223"/>
    <w:rsid w:val="00081645"/>
    <w:rsid w:val="00082150"/>
    <w:rsid w:val="00083D75"/>
    <w:rsid w:val="00083DAB"/>
    <w:rsid w:val="0008500F"/>
    <w:rsid w:val="00086097"/>
    <w:rsid w:val="000866ED"/>
    <w:rsid w:val="000912CF"/>
    <w:rsid w:val="00091822"/>
    <w:rsid w:val="00092CEF"/>
    <w:rsid w:val="00093C0F"/>
    <w:rsid w:val="00094187"/>
    <w:rsid w:val="000941C8"/>
    <w:rsid w:val="00094A44"/>
    <w:rsid w:val="00095140"/>
    <w:rsid w:val="0009577B"/>
    <w:rsid w:val="000960D4"/>
    <w:rsid w:val="000965EA"/>
    <w:rsid w:val="00096B63"/>
    <w:rsid w:val="00096E65"/>
    <w:rsid w:val="00097562"/>
    <w:rsid w:val="000A0685"/>
    <w:rsid w:val="000A1C88"/>
    <w:rsid w:val="000A1E30"/>
    <w:rsid w:val="000A4C79"/>
    <w:rsid w:val="000A519D"/>
    <w:rsid w:val="000A56EE"/>
    <w:rsid w:val="000A632E"/>
    <w:rsid w:val="000A6759"/>
    <w:rsid w:val="000B0263"/>
    <w:rsid w:val="000B033A"/>
    <w:rsid w:val="000B0A45"/>
    <w:rsid w:val="000B0B94"/>
    <w:rsid w:val="000B2880"/>
    <w:rsid w:val="000B3015"/>
    <w:rsid w:val="000B5D23"/>
    <w:rsid w:val="000B725C"/>
    <w:rsid w:val="000C0530"/>
    <w:rsid w:val="000C0985"/>
    <w:rsid w:val="000C0A63"/>
    <w:rsid w:val="000C28E4"/>
    <w:rsid w:val="000C336F"/>
    <w:rsid w:val="000C439E"/>
    <w:rsid w:val="000C520F"/>
    <w:rsid w:val="000C543F"/>
    <w:rsid w:val="000C5530"/>
    <w:rsid w:val="000C7900"/>
    <w:rsid w:val="000D02BF"/>
    <w:rsid w:val="000D104D"/>
    <w:rsid w:val="000D132C"/>
    <w:rsid w:val="000D3116"/>
    <w:rsid w:val="000D3DDF"/>
    <w:rsid w:val="000D4947"/>
    <w:rsid w:val="000D5890"/>
    <w:rsid w:val="000D5EEC"/>
    <w:rsid w:val="000D76C9"/>
    <w:rsid w:val="000E1BE2"/>
    <w:rsid w:val="000E3872"/>
    <w:rsid w:val="000E5C27"/>
    <w:rsid w:val="000F0781"/>
    <w:rsid w:val="000F1082"/>
    <w:rsid w:val="000F20F6"/>
    <w:rsid w:val="000F213E"/>
    <w:rsid w:val="000F332D"/>
    <w:rsid w:val="000F34BB"/>
    <w:rsid w:val="000F47DC"/>
    <w:rsid w:val="000F5B20"/>
    <w:rsid w:val="000F5CCB"/>
    <w:rsid w:val="000F71D2"/>
    <w:rsid w:val="00101247"/>
    <w:rsid w:val="001028C4"/>
    <w:rsid w:val="00104D83"/>
    <w:rsid w:val="00106419"/>
    <w:rsid w:val="00107770"/>
    <w:rsid w:val="001108FD"/>
    <w:rsid w:val="001120E2"/>
    <w:rsid w:val="00112B13"/>
    <w:rsid w:val="00113B93"/>
    <w:rsid w:val="00114771"/>
    <w:rsid w:val="00114A6D"/>
    <w:rsid w:val="00114A88"/>
    <w:rsid w:val="00117540"/>
    <w:rsid w:val="001178E0"/>
    <w:rsid w:val="00120246"/>
    <w:rsid w:val="00120873"/>
    <w:rsid w:val="001214EE"/>
    <w:rsid w:val="001223DB"/>
    <w:rsid w:val="00123624"/>
    <w:rsid w:val="00124324"/>
    <w:rsid w:val="00125285"/>
    <w:rsid w:val="00126DCA"/>
    <w:rsid w:val="00130413"/>
    <w:rsid w:val="001304ED"/>
    <w:rsid w:val="00132D51"/>
    <w:rsid w:val="00133DDC"/>
    <w:rsid w:val="001358FC"/>
    <w:rsid w:val="001359AA"/>
    <w:rsid w:val="00135A04"/>
    <w:rsid w:val="00137832"/>
    <w:rsid w:val="001378DD"/>
    <w:rsid w:val="00140302"/>
    <w:rsid w:val="00141073"/>
    <w:rsid w:val="0014240E"/>
    <w:rsid w:val="00145458"/>
    <w:rsid w:val="001456BE"/>
    <w:rsid w:val="00145AEC"/>
    <w:rsid w:val="00145B22"/>
    <w:rsid w:val="00146A2F"/>
    <w:rsid w:val="00146F62"/>
    <w:rsid w:val="00147ADD"/>
    <w:rsid w:val="001514F9"/>
    <w:rsid w:val="0015241F"/>
    <w:rsid w:val="00152F31"/>
    <w:rsid w:val="001533B1"/>
    <w:rsid w:val="0015379E"/>
    <w:rsid w:val="00154E1F"/>
    <w:rsid w:val="00156D70"/>
    <w:rsid w:val="00161E2E"/>
    <w:rsid w:val="00162C46"/>
    <w:rsid w:val="00163D36"/>
    <w:rsid w:val="00163E2B"/>
    <w:rsid w:val="00164D54"/>
    <w:rsid w:val="00165A50"/>
    <w:rsid w:val="00165CC0"/>
    <w:rsid w:val="00166231"/>
    <w:rsid w:val="001667B5"/>
    <w:rsid w:val="00167273"/>
    <w:rsid w:val="00167724"/>
    <w:rsid w:val="00167D54"/>
    <w:rsid w:val="0017009C"/>
    <w:rsid w:val="00170648"/>
    <w:rsid w:val="00171480"/>
    <w:rsid w:val="001718F6"/>
    <w:rsid w:val="001720A4"/>
    <w:rsid w:val="0017224C"/>
    <w:rsid w:val="00172468"/>
    <w:rsid w:val="001724AD"/>
    <w:rsid w:val="00172A98"/>
    <w:rsid w:val="001739B3"/>
    <w:rsid w:val="00173C29"/>
    <w:rsid w:val="0017682E"/>
    <w:rsid w:val="0018082C"/>
    <w:rsid w:val="00180BA8"/>
    <w:rsid w:val="00181933"/>
    <w:rsid w:val="001821B7"/>
    <w:rsid w:val="0018265C"/>
    <w:rsid w:val="001830C7"/>
    <w:rsid w:val="00184F09"/>
    <w:rsid w:val="0018791D"/>
    <w:rsid w:val="00190D72"/>
    <w:rsid w:val="0019253D"/>
    <w:rsid w:val="00193AB4"/>
    <w:rsid w:val="001941BF"/>
    <w:rsid w:val="00195054"/>
    <w:rsid w:val="00195E6F"/>
    <w:rsid w:val="00196A75"/>
    <w:rsid w:val="00197161"/>
    <w:rsid w:val="001A0521"/>
    <w:rsid w:val="001A4FA7"/>
    <w:rsid w:val="001A5C6D"/>
    <w:rsid w:val="001A61DF"/>
    <w:rsid w:val="001A756D"/>
    <w:rsid w:val="001A7D84"/>
    <w:rsid w:val="001B10BF"/>
    <w:rsid w:val="001B1A87"/>
    <w:rsid w:val="001B25CD"/>
    <w:rsid w:val="001B4B11"/>
    <w:rsid w:val="001B5209"/>
    <w:rsid w:val="001B594B"/>
    <w:rsid w:val="001B65A9"/>
    <w:rsid w:val="001B6775"/>
    <w:rsid w:val="001B70DB"/>
    <w:rsid w:val="001B7889"/>
    <w:rsid w:val="001B7F58"/>
    <w:rsid w:val="001C172C"/>
    <w:rsid w:val="001C20C9"/>
    <w:rsid w:val="001C225B"/>
    <w:rsid w:val="001C34BF"/>
    <w:rsid w:val="001C40D9"/>
    <w:rsid w:val="001C4764"/>
    <w:rsid w:val="001C5BF8"/>
    <w:rsid w:val="001C6E28"/>
    <w:rsid w:val="001C6FFB"/>
    <w:rsid w:val="001D0EFE"/>
    <w:rsid w:val="001D2535"/>
    <w:rsid w:val="001D29F5"/>
    <w:rsid w:val="001D373C"/>
    <w:rsid w:val="001D4FD0"/>
    <w:rsid w:val="001D504E"/>
    <w:rsid w:val="001D5D4E"/>
    <w:rsid w:val="001D7790"/>
    <w:rsid w:val="001E0DAE"/>
    <w:rsid w:val="001E11DE"/>
    <w:rsid w:val="001E2981"/>
    <w:rsid w:val="001E3457"/>
    <w:rsid w:val="001E3D35"/>
    <w:rsid w:val="001E50CC"/>
    <w:rsid w:val="001E6115"/>
    <w:rsid w:val="001E6CA4"/>
    <w:rsid w:val="001E79AC"/>
    <w:rsid w:val="001F049E"/>
    <w:rsid w:val="001F1BA9"/>
    <w:rsid w:val="001F20BF"/>
    <w:rsid w:val="001F424E"/>
    <w:rsid w:val="001F5509"/>
    <w:rsid w:val="001F57B2"/>
    <w:rsid w:val="001F5BA9"/>
    <w:rsid w:val="001F658A"/>
    <w:rsid w:val="001F6DDB"/>
    <w:rsid w:val="001F7ECC"/>
    <w:rsid w:val="002005D0"/>
    <w:rsid w:val="00201757"/>
    <w:rsid w:val="002023A6"/>
    <w:rsid w:val="002039C1"/>
    <w:rsid w:val="00203F11"/>
    <w:rsid w:val="002044A2"/>
    <w:rsid w:val="0020675B"/>
    <w:rsid w:val="002068E4"/>
    <w:rsid w:val="00206EAF"/>
    <w:rsid w:val="00207C23"/>
    <w:rsid w:val="0021077B"/>
    <w:rsid w:val="002111C9"/>
    <w:rsid w:val="00211791"/>
    <w:rsid w:val="00211B96"/>
    <w:rsid w:val="00211D3D"/>
    <w:rsid w:val="00211E1C"/>
    <w:rsid w:val="0021403E"/>
    <w:rsid w:val="0021463A"/>
    <w:rsid w:val="00214ED3"/>
    <w:rsid w:val="00215BCA"/>
    <w:rsid w:val="00216968"/>
    <w:rsid w:val="002175B4"/>
    <w:rsid w:val="00217C82"/>
    <w:rsid w:val="002212AE"/>
    <w:rsid w:val="00221FEA"/>
    <w:rsid w:val="002227B5"/>
    <w:rsid w:val="0022280F"/>
    <w:rsid w:val="00222B5C"/>
    <w:rsid w:val="00223952"/>
    <w:rsid w:val="00223E8D"/>
    <w:rsid w:val="00224150"/>
    <w:rsid w:val="0022470E"/>
    <w:rsid w:val="00224AEF"/>
    <w:rsid w:val="00224BDE"/>
    <w:rsid w:val="00225840"/>
    <w:rsid w:val="00226654"/>
    <w:rsid w:val="002273F5"/>
    <w:rsid w:val="0023043A"/>
    <w:rsid w:val="002321C2"/>
    <w:rsid w:val="0023246A"/>
    <w:rsid w:val="00233378"/>
    <w:rsid w:val="00236E42"/>
    <w:rsid w:val="00237C42"/>
    <w:rsid w:val="002419CD"/>
    <w:rsid w:val="0024221C"/>
    <w:rsid w:val="00242B2D"/>
    <w:rsid w:val="00243E41"/>
    <w:rsid w:val="0024410A"/>
    <w:rsid w:val="002445F5"/>
    <w:rsid w:val="00245DE3"/>
    <w:rsid w:val="00246714"/>
    <w:rsid w:val="002504E0"/>
    <w:rsid w:val="00250717"/>
    <w:rsid w:val="00250728"/>
    <w:rsid w:val="002525A3"/>
    <w:rsid w:val="002536FB"/>
    <w:rsid w:val="0025406C"/>
    <w:rsid w:val="00254D3D"/>
    <w:rsid w:val="002550BA"/>
    <w:rsid w:val="00255CA3"/>
    <w:rsid w:val="00255EDB"/>
    <w:rsid w:val="00257323"/>
    <w:rsid w:val="00257C22"/>
    <w:rsid w:val="00257C85"/>
    <w:rsid w:val="00261A36"/>
    <w:rsid w:val="00261B6B"/>
    <w:rsid w:val="00261D9B"/>
    <w:rsid w:val="00262F73"/>
    <w:rsid w:val="00263BC1"/>
    <w:rsid w:val="0026440B"/>
    <w:rsid w:val="002654E4"/>
    <w:rsid w:val="00265BD9"/>
    <w:rsid w:val="002664A2"/>
    <w:rsid w:val="00267439"/>
    <w:rsid w:val="00271AD4"/>
    <w:rsid w:val="00271D62"/>
    <w:rsid w:val="00272779"/>
    <w:rsid w:val="00272AEA"/>
    <w:rsid w:val="002741B4"/>
    <w:rsid w:val="00274287"/>
    <w:rsid w:val="002749D7"/>
    <w:rsid w:val="002759D6"/>
    <w:rsid w:val="002764F6"/>
    <w:rsid w:val="00276695"/>
    <w:rsid w:val="002769F2"/>
    <w:rsid w:val="00276A28"/>
    <w:rsid w:val="00276EA1"/>
    <w:rsid w:val="00280079"/>
    <w:rsid w:val="0028073C"/>
    <w:rsid w:val="00280F1D"/>
    <w:rsid w:val="00281241"/>
    <w:rsid w:val="00281547"/>
    <w:rsid w:val="00282F5B"/>
    <w:rsid w:val="00283E49"/>
    <w:rsid w:val="002915FB"/>
    <w:rsid w:val="00292C95"/>
    <w:rsid w:val="00293470"/>
    <w:rsid w:val="0029520A"/>
    <w:rsid w:val="002959ED"/>
    <w:rsid w:val="00296B07"/>
    <w:rsid w:val="002A0C69"/>
    <w:rsid w:val="002A1475"/>
    <w:rsid w:val="002A1835"/>
    <w:rsid w:val="002A1B7E"/>
    <w:rsid w:val="002A3657"/>
    <w:rsid w:val="002A373B"/>
    <w:rsid w:val="002A567C"/>
    <w:rsid w:val="002A6243"/>
    <w:rsid w:val="002A64D7"/>
    <w:rsid w:val="002A6A38"/>
    <w:rsid w:val="002A7529"/>
    <w:rsid w:val="002B12E2"/>
    <w:rsid w:val="002B1885"/>
    <w:rsid w:val="002B1DE9"/>
    <w:rsid w:val="002B24D7"/>
    <w:rsid w:val="002B4E6D"/>
    <w:rsid w:val="002B5949"/>
    <w:rsid w:val="002B696D"/>
    <w:rsid w:val="002B7221"/>
    <w:rsid w:val="002B78A3"/>
    <w:rsid w:val="002C01E7"/>
    <w:rsid w:val="002C040B"/>
    <w:rsid w:val="002C12BF"/>
    <w:rsid w:val="002C17F5"/>
    <w:rsid w:val="002C1DAD"/>
    <w:rsid w:val="002C26B6"/>
    <w:rsid w:val="002C30C1"/>
    <w:rsid w:val="002C32CB"/>
    <w:rsid w:val="002C3E38"/>
    <w:rsid w:val="002C442B"/>
    <w:rsid w:val="002C467B"/>
    <w:rsid w:val="002C4E83"/>
    <w:rsid w:val="002C5646"/>
    <w:rsid w:val="002C56C2"/>
    <w:rsid w:val="002C5968"/>
    <w:rsid w:val="002C5DB7"/>
    <w:rsid w:val="002D0057"/>
    <w:rsid w:val="002D0858"/>
    <w:rsid w:val="002D3B8E"/>
    <w:rsid w:val="002E26A5"/>
    <w:rsid w:val="002E3A76"/>
    <w:rsid w:val="002E3B41"/>
    <w:rsid w:val="002E4B9F"/>
    <w:rsid w:val="002E507F"/>
    <w:rsid w:val="002E549F"/>
    <w:rsid w:val="002E56E1"/>
    <w:rsid w:val="002E6C8C"/>
    <w:rsid w:val="002E78ED"/>
    <w:rsid w:val="002F0475"/>
    <w:rsid w:val="002F19CD"/>
    <w:rsid w:val="002F1E79"/>
    <w:rsid w:val="002F25BA"/>
    <w:rsid w:val="002F2A2A"/>
    <w:rsid w:val="002F2B15"/>
    <w:rsid w:val="002F2E6C"/>
    <w:rsid w:val="002F3FA4"/>
    <w:rsid w:val="00300591"/>
    <w:rsid w:val="00300DBE"/>
    <w:rsid w:val="00303D9F"/>
    <w:rsid w:val="0030790A"/>
    <w:rsid w:val="00307936"/>
    <w:rsid w:val="00310E6B"/>
    <w:rsid w:val="003111F8"/>
    <w:rsid w:val="00313805"/>
    <w:rsid w:val="003150EE"/>
    <w:rsid w:val="0031595F"/>
    <w:rsid w:val="00316D61"/>
    <w:rsid w:val="0031726E"/>
    <w:rsid w:val="00317E94"/>
    <w:rsid w:val="00320A67"/>
    <w:rsid w:val="00320B31"/>
    <w:rsid w:val="00320E5C"/>
    <w:rsid w:val="00320F34"/>
    <w:rsid w:val="00321198"/>
    <w:rsid w:val="00321F29"/>
    <w:rsid w:val="003224AA"/>
    <w:rsid w:val="00322B3D"/>
    <w:rsid w:val="00322EED"/>
    <w:rsid w:val="00323BB9"/>
    <w:rsid w:val="00324459"/>
    <w:rsid w:val="00325B9D"/>
    <w:rsid w:val="00326CB6"/>
    <w:rsid w:val="00326DDB"/>
    <w:rsid w:val="0032769B"/>
    <w:rsid w:val="00330A00"/>
    <w:rsid w:val="00330D98"/>
    <w:rsid w:val="00332441"/>
    <w:rsid w:val="00332D7A"/>
    <w:rsid w:val="00333CB5"/>
    <w:rsid w:val="00334AA6"/>
    <w:rsid w:val="00334B4E"/>
    <w:rsid w:val="003359DC"/>
    <w:rsid w:val="00336A77"/>
    <w:rsid w:val="00342044"/>
    <w:rsid w:val="00342B33"/>
    <w:rsid w:val="0034309C"/>
    <w:rsid w:val="00343376"/>
    <w:rsid w:val="00343489"/>
    <w:rsid w:val="00343D66"/>
    <w:rsid w:val="00343E2B"/>
    <w:rsid w:val="003441B2"/>
    <w:rsid w:val="003442CA"/>
    <w:rsid w:val="00344A14"/>
    <w:rsid w:val="00344ABA"/>
    <w:rsid w:val="00344B6A"/>
    <w:rsid w:val="003461C7"/>
    <w:rsid w:val="003467B2"/>
    <w:rsid w:val="00346B74"/>
    <w:rsid w:val="00347189"/>
    <w:rsid w:val="003479A2"/>
    <w:rsid w:val="00347EEA"/>
    <w:rsid w:val="0035006B"/>
    <w:rsid w:val="0035016E"/>
    <w:rsid w:val="00350376"/>
    <w:rsid w:val="00351EC2"/>
    <w:rsid w:val="00354679"/>
    <w:rsid w:val="00354BF7"/>
    <w:rsid w:val="0035657C"/>
    <w:rsid w:val="00356F45"/>
    <w:rsid w:val="00360C43"/>
    <w:rsid w:val="00360C6E"/>
    <w:rsid w:val="00360D4F"/>
    <w:rsid w:val="003640CF"/>
    <w:rsid w:val="00364F35"/>
    <w:rsid w:val="003652FB"/>
    <w:rsid w:val="003655BA"/>
    <w:rsid w:val="0036561A"/>
    <w:rsid w:val="00366213"/>
    <w:rsid w:val="00367B36"/>
    <w:rsid w:val="00367F05"/>
    <w:rsid w:val="0037099D"/>
    <w:rsid w:val="003714B3"/>
    <w:rsid w:val="0037180D"/>
    <w:rsid w:val="00372165"/>
    <w:rsid w:val="00372D7A"/>
    <w:rsid w:val="003748C4"/>
    <w:rsid w:val="00374E22"/>
    <w:rsid w:val="00376A6C"/>
    <w:rsid w:val="003802BC"/>
    <w:rsid w:val="00381AC9"/>
    <w:rsid w:val="00382924"/>
    <w:rsid w:val="00386337"/>
    <w:rsid w:val="003866B0"/>
    <w:rsid w:val="0038671A"/>
    <w:rsid w:val="00386EE7"/>
    <w:rsid w:val="0038719A"/>
    <w:rsid w:val="0038774E"/>
    <w:rsid w:val="0039095F"/>
    <w:rsid w:val="00392C73"/>
    <w:rsid w:val="003949F7"/>
    <w:rsid w:val="0039523D"/>
    <w:rsid w:val="00395396"/>
    <w:rsid w:val="00395FB0"/>
    <w:rsid w:val="003963FD"/>
    <w:rsid w:val="0039649B"/>
    <w:rsid w:val="0039677D"/>
    <w:rsid w:val="00397ACE"/>
    <w:rsid w:val="003A0280"/>
    <w:rsid w:val="003A2011"/>
    <w:rsid w:val="003A2E0E"/>
    <w:rsid w:val="003A2FB4"/>
    <w:rsid w:val="003A31CB"/>
    <w:rsid w:val="003A3592"/>
    <w:rsid w:val="003A41B5"/>
    <w:rsid w:val="003A7688"/>
    <w:rsid w:val="003B130A"/>
    <w:rsid w:val="003B1ACA"/>
    <w:rsid w:val="003B216B"/>
    <w:rsid w:val="003B318F"/>
    <w:rsid w:val="003B31FD"/>
    <w:rsid w:val="003B3283"/>
    <w:rsid w:val="003B4546"/>
    <w:rsid w:val="003B56E2"/>
    <w:rsid w:val="003B57C2"/>
    <w:rsid w:val="003B5C39"/>
    <w:rsid w:val="003B5E83"/>
    <w:rsid w:val="003B6285"/>
    <w:rsid w:val="003B687D"/>
    <w:rsid w:val="003C0FC0"/>
    <w:rsid w:val="003C3467"/>
    <w:rsid w:val="003C4355"/>
    <w:rsid w:val="003C4419"/>
    <w:rsid w:val="003C537B"/>
    <w:rsid w:val="003C698C"/>
    <w:rsid w:val="003D01BB"/>
    <w:rsid w:val="003D1720"/>
    <w:rsid w:val="003D233A"/>
    <w:rsid w:val="003D264F"/>
    <w:rsid w:val="003D2806"/>
    <w:rsid w:val="003D45A9"/>
    <w:rsid w:val="003D4E34"/>
    <w:rsid w:val="003D4FDA"/>
    <w:rsid w:val="003D5CDF"/>
    <w:rsid w:val="003D6EC2"/>
    <w:rsid w:val="003E15FA"/>
    <w:rsid w:val="003E2F4E"/>
    <w:rsid w:val="003E36CC"/>
    <w:rsid w:val="003E43E0"/>
    <w:rsid w:val="003E4929"/>
    <w:rsid w:val="003E73CA"/>
    <w:rsid w:val="003E7918"/>
    <w:rsid w:val="003F0615"/>
    <w:rsid w:val="003F0CBE"/>
    <w:rsid w:val="003F1958"/>
    <w:rsid w:val="003F40AB"/>
    <w:rsid w:val="003F5239"/>
    <w:rsid w:val="003F531D"/>
    <w:rsid w:val="003F59FB"/>
    <w:rsid w:val="003F65C8"/>
    <w:rsid w:val="003F689D"/>
    <w:rsid w:val="003F6BD7"/>
    <w:rsid w:val="00401206"/>
    <w:rsid w:val="00401CE1"/>
    <w:rsid w:val="00402B2E"/>
    <w:rsid w:val="00402BB5"/>
    <w:rsid w:val="004032D2"/>
    <w:rsid w:val="00403F4C"/>
    <w:rsid w:val="00403F67"/>
    <w:rsid w:val="00404C93"/>
    <w:rsid w:val="004052B3"/>
    <w:rsid w:val="00405BD8"/>
    <w:rsid w:val="00406786"/>
    <w:rsid w:val="00406EBA"/>
    <w:rsid w:val="00410348"/>
    <w:rsid w:val="00410429"/>
    <w:rsid w:val="00410658"/>
    <w:rsid w:val="0041125D"/>
    <w:rsid w:val="0041203F"/>
    <w:rsid w:val="004123A5"/>
    <w:rsid w:val="00412BF0"/>
    <w:rsid w:val="0041309F"/>
    <w:rsid w:val="0041472A"/>
    <w:rsid w:val="00414BEC"/>
    <w:rsid w:val="004161BD"/>
    <w:rsid w:val="00417424"/>
    <w:rsid w:val="00420E4E"/>
    <w:rsid w:val="00421351"/>
    <w:rsid w:val="00421F1A"/>
    <w:rsid w:val="004238E5"/>
    <w:rsid w:val="0042492F"/>
    <w:rsid w:val="00424951"/>
    <w:rsid w:val="00424A62"/>
    <w:rsid w:val="00424AEB"/>
    <w:rsid w:val="004255DF"/>
    <w:rsid w:val="004272E1"/>
    <w:rsid w:val="00430CA0"/>
    <w:rsid w:val="004318F7"/>
    <w:rsid w:val="00432917"/>
    <w:rsid w:val="00434686"/>
    <w:rsid w:val="00434B1A"/>
    <w:rsid w:val="00434C40"/>
    <w:rsid w:val="00435606"/>
    <w:rsid w:val="00435892"/>
    <w:rsid w:val="0043657E"/>
    <w:rsid w:val="00440739"/>
    <w:rsid w:val="00440823"/>
    <w:rsid w:val="00443604"/>
    <w:rsid w:val="00445117"/>
    <w:rsid w:val="00445346"/>
    <w:rsid w:val="00445435"/>
    <w:rsid w:val="004457F0"/>
    <w:rsid w:val="004460E6"/>
    <w:rsid w:val="0045031B"/>
    <w:rsid w:val="00450544"/>
    <w:rsid w:val="004506F7"/>
    <w:rsid w:val="00453836"/>
    <w:rsid w:val="00453B29"/>
    <w:rsid w:val="004548C5"/>
    <w:rsid w:val="00457C15"/>
    <w:rsid w:val="00460C24"/>
    <w:rsid w:val="0046429C"/>
    <w:rsid w:val="00465691"/>
    <w:rsid w:val="00466B6F"/>
    <w:rsid w:val="00466BC5"/>
    <w:rsid w:val="00466CAF"/>
    <w:rsid w:val="00466CBC"/>
    <w:rsid w:val="00467A5F"/>
    <w:rsid w:val="00470A80"/>
    <w:rsid w:val="004717C4"/>
    <w:rsid w:val="004718D5"/>
    <w:rsid w:val="00471BAD"/>
    <w:rsid w:val="00472E55"/>
    <w:rsid w:val="00473350"/>
    <w:rsid w:val="00473C7C"/>
    <w:rsid w:val="00475640"/>
    <w:rsid w:val="00476B33"/>
    <w:rsid w:val="0047716E"/>
    <w:rsid w:val="004803ED"/>
    <w:rsid w:val="00481026"/>
    <w:rsid w:val="004812E1"/>
    <w:rsid w:val="0048147F"/>
    <w:rsid w:val="00481886"/>
    <w:rsid w:val="00481AC5"/>
    <w:rsid w:val="00481D0D"/>
    <w:rsid w:val="00483A0B"/>
    <w:rsid w:val="00484193"/>
    <w:rsid w:val="00486965"/>
    <w:rsid w:val="00486D73"/>
    <w:rsid w:val="00486E34"/>
    <w:rsid w:val="00491924"/>
    <w:rsid w:val="00491B67"/>
    <w:rsid w:val="00493CC6"/>
    <w:rsid w:val="0049487B"/>
    <w:rsid w:val="00495C15"/>
    <w:rsid w:val="00495F74"/>
    <w:rsid w:val="004A1265"/>
    <w:rsid w:val="004A1461"/>
    <w:rsid w:val="004A1584"/>
    <w:rsid w:val="004A2557"/>
    <w:rsid w:val="004A6443"/>
    <w:rsid w:val="004A6639"/>
    <w:rsid w:val="004B1672"/>
    <w:rsid w:val="004B3275"/>
    <w:rsid w:val="004B3878"/>
    <w:rsid w:val="004B537C"/>
    <w:rsid w:val="004B65BB"/>
    <w:rsid w:val="004B73E5"/>
    <w:rsid w:val="004B7C08"/>
    <w:rsid w:val="004C0027"/>
    <w:rsid w:val="004C11FB"/>
    <w:rsid w:val="004C1AC4"/>
    <w:rsid w:val="004C2394"/>
    <w:rsid w:val="004C295C"/>
    <w:rsid w:val="004C2DFA"/>
    <w:rsid w:val="004C510E"/>
    <w:rsid w:val="004C5725"/>
    <w:rsid w:val="004C7551"/>
    <w:rsid w:val="004C799A"/>
    <w:rsid w:val="004D11A8"/>
    <w:rsid w:val="004D19B3"/>
    <w:rsid w:val="004D3CC2"/>
    <w:rsid w:val="004D4399"/>
    <w:rsid w:val="004D45A9"/>
    <w:rsid w:val="004D4CEA"/>
    <w:rsid w:val="004D5234"/>
    <w:rsid w:val="004D5A3D"/>
    <w:rsid w:val="004D5CC2"/>
    <w:rsid w:val="004D6A0E"/>
    <w:rsid w:val="004D6F2E"/>
    <w:rsid w:val="004D7022"/>
    <w:rsid w:val="004D7443"/>
    <w:rsid w:val="004D747B"/>
    <w:rsid w:val="004D76E5"/>
    <w:rsid w:val="004E0BB9"/>
    <w:rsid w:val="004E161B"/>
    <w:rsid w:val="004E175C"/>
    <w:rsid w:val="004E2818"/>
    <w:rsid w:val="004E407D"/>
    <w:rsid w:val="004E48B5"/>
    <w:rsid w:val="004E5994"/>
    <w:rsid w:val="004E5CE2"/>
    <w:rsid w:val="004E7D4E"/>
    <w:rsid w:val="004F238E"/>
    <w:rsid w:val="004F23A0"/>
    <w:rsid w:val="004F27CB"/>
    <w:rsid w:val="004F478D"/>
    <w:rsid w:val="004F499E"/>
    <w:rsid w:val="004F53AC"/>
    <w:rsid w:val="004F673D"/>
    <w:rsid w:val="0050067A"/>
    <w:rsid w:val="005006CD"/>
    <w:rsid w:val="00502717"/>
    <w:rsid w:val="0050296F"/>
    <w:rsid w:val="00506B47"/>
    <w:rsid w:val="005073D5"/>
    <w:rsid w:val="00507514"/>
    <w:rsid w:val="00507B30"/>
    <w:rsid w:val="00510267"/>
    <w:rsid w:val="00510592"/>
    <w:rsid w:val="00510A19"/>
    <w:rsid w:val="00513DDE"/>
    <w:rsid w:val="00514E03"/>
    <w:rsid w:val="005158E0"/>
    <w:rsid w:val="005162CD"/>
    <w:rsid w:val="00521634"/>
    <w:rsid w:val="00522E75"/>
    <w:rsid w:val="00523527"/>
    <w:rsid w:val="00525BD9"/>
    <w:rsid w:val="005305D7"/>
    <w:rsid w:val="00531C3A"/>
    <w:rsid w:val="005325B7"/>
    <w:rsid w:val="005327EA"/>
    <w:rsid w:val="00532FFE"/>
    <w:rsid w:val="0053455A"/>
    <w:rsid w:val="00534A75"/>
    <w:rsid w:val="005353C0"/>
    <w:rsid w:val="00535718"/>
    <w:rsid w:val="00536C51"/>
    <w:rsid w:val="005418CC"/>
    <w:rsid w:val="00544F4D"/>
    <w:rsid w:val="00546B74"/>
    <w:rsid w:val="00547111"/>
    <w:rsid w:val="00547E1D"/>
    <w:rsid w:val="00551091"/>
    <w:rsid w:val="00551568"/>
    <w:rsid w:val="00552B8F"/>
    <w:rsid w:val="00553956"/>
    <w:rsid w:val="005548B1"/>
    <w:rsid w:val="005548C7"/>
    <w:rsid w:val="00554AC3"/>
    <w:rsid w:val="00554DA0"/>
    <w:rsid w:val="00554FAC"/>
    <w:rsid w:val="00555089"/>
    <w:rsid w:val="005559F8"/>
    <w:rsid w:val="005611DF"/>
    <w:rsid w:val="005616FD"/>
    <w:rsid w:val="00563C7C"/>
    <w:rsid w:val="00565799"/>
    <w:rsid w:val="00565D90"/>
    <w:rsid w:val="005670ED"/>
    <w:rsid w:val="00567137"/>
    <w:rsid w:val="00567AF4"/>
    <w:rsid w:val="0057132F"/>
    <w:rsid w:val="00571468"/>
    <w:rsid w:val="005716DC"/>
    <w:rsid w:val="005725DE"/>
    <w:rsid w:val="00572B50"/>
    <w:rsid w:val="00572E43"/>
    <w:rsid w:val="00573544"/>
    <w:rsid w:val="00575C0F"/>
    <w:rsid w:val="00576796"/>
    <w:rsid w:val="005769FB"/>
    <w:rsid w:val="00577355"/>
    <w:rsid w:val="0058007B"/>
    <w:rsid w:val="00580CA6"/>
    <w:rsid w:val="00582387"/>
    <w:rsid w:val="00582987"/>
    <w:rsid w:val="0058351F"/>
    <w:rsid w:val="0058624E"/>
    <w:rsid w:val="0058698A"/>
    <w:rsid w:val="00590021"/>
    <w:rsid w:val="00591AB5"/>
    <w:rsid w:val="00591FDD"/>
    <w:rsid w:val="00592582"/>
    <w:rsid w:val="0059281A"/>
    <w:rsid w:val="00592931"/>
    <w:rsid w:val="00593FDA"/>
    <w:rsid w:val="005940C1"/>
    <w:rsid w:val="005964DD"/>
    <w:rsid w:val="005968A2"/>
    <w:rsid w:val="00597072"/>
    <w:rsid w:val="00597807"/>
    <w:rsid w:val="005A00FE"/>
    <w:rsid w:val="005A333F"/>
    <w:rsid w:val="005A3365"/>
    <w:rsid w:val="005A4DF6"/>
    <w:rsid w:val="005A586B"/>
    <w:rsid w:val="005A6AA3"/>
    <w:rsid w:val="005B023B"/>
    <w:rsid w:val="005B1B4D"/>
    <w:rsid w:val="005B2A34"/>
    <w:rsid w:val="005B77EB"/>
    <w:rsid w:val="005B783F"/>
    <w:rsid w:val="005C03F7"/>
    <w:rsid w:val="005C05CE"/>
    <w:rsid w:val="005C0D95"/>
    <w:rsid w:val="005C1F07"/>
    <w:rsid w:val="005C1F86"/>
    <w:rsid w:val="005C3223"/>
    <w:rsid w:val="005C3EA3"/>
    <w:rsid w:val="005C7C30"/>
    <w:rsid w:val="005D12F0"/>
    <w:rsid w:val="005D4090"/>
    <w:rsid w:val="005D559E"/>
    <w:rsid w:val="005D5F89"/>
    <w:rsid w:val="005D60A0"/>
    <w:rsid w:val="005D696D"/>
    <w:rsid w:val="005E33E0"/>
    <w:rsid w:val="005E4B32"/>
    <w:rsid w:val="005E5014"/>
    <w:rsid w:val="005E5797"/>
    <w:rsid w:val="005F0634"/>
    <w:rsid w:val="005F187F"/>
    <w:rsid w:val="005F1C6B"/>
    <w:rsid w:val="005F2149"/>
    <w:rsid w:val="005F248F"/>
    <w:rsid w:val="005F2592"/>
    <w:rsid w:val="005F2D00"/>
    <w:rsid w:val="005F4BF1"/>
    <w:rsid w:val="005F5C53"/>
    <w:rsid w:val="005F5EC8"/>
    <w:rsid w:val="005F655C"/>
    <w:rsid w:val="005F6A51"/>
    <w:rsid w:val="005F7906"/>
    <w:rsid w:val="00600804"/>
    <w:rsid w:val="0060117E"/>
    <w:rsid w:val="006014EE"/>
    <w:rsid w:val="00601A9C"/>
    <w:rsid w:val="00602117"/>
    <w:rsid w:val="006032C2"/>
    <w:rsid w:val="006048B2"/>
    <w:rsid w:val="006051A4"/>
    <w:rsid w:val="006055DA"/>
    <w:rsid w:val="0060564D"/>
    <w:rsid w:val="0060586F"/>
    <w:rsid w:val="0060734D"/>
    <w:rsid w:val="006103AE"/>
    <w:rsid w:val="006110AE"/>
    <w:rsid w:val="006118A7"/>
    <w:rsid w:val="00611B24"/>
    <w:rsid w:val="00612490"/>
    <w:rsid w:val="00612AAD"/>
    <w:rsid w:val="006148A5"/>
    <w:rsid w:val="00615612"/>
    <w:rsid w:val="00615CB6"/>
    <w:rsid w:val="00617566"/>
    <w:rsid w:val="00620696"/>
    <w:rsid w:val="0062108B"/>
    <w:rsid w:val="00621C7E"/>
    <w:rsid w:val="00623381"/>
    <w:rsid w:val="00623B59"/>
    <w:rsid w:val="00625323"/>
    <w:rsid w:val="00626227"/>
    <w:rsid w:val="006306E5"/>
    <w:rsid w:val="00630772"/>
    <w:rsid w:val="00630A23"/>
    <w:rsid w:val="00635557"/>
    <w:rsid w:val="00635E7F"/>
    <w:rsid w:val="00636AA2"/>
    <w:rsid w:val="00636FD6"/>
    <w:rsid w:val="0064132A"/>
    <w:rsid w:val="00641876"/>
    <w:rsid w:val="00641A44"/>
    <w:rsid w:val="00642E0E"/>
    <w:rsid w:val="006433D3"/>
    <w:rsid w:val="006436A5"/>
    <w:rsid w:val="00645CD2"/>
    <w:rsid w:val="00646205"/>
    <w:rsid w:val="006478A0"/>
    <w:rsid w:val="00647F5D"/>
    <w:rsid w:val="0065058B"/>
    <w:rsid w:val="006520D8"/>
    <w:rsid w:val="00655858"/>
    <w:rsid w:val="00656A92"/>
    <w:rsid w:val="00656FF8"/>
    <w:rsid w:val="00657708"/>
    <w:rsid w:val="00657F42"/>
    <w:rsid w:val="00660355"/>
    <w:rsid w:val="006613CB"/>
    <w:rsid w:val="006624BA"/>
    <w:rsid w:val="00662CDA"/>
    <w:rsid w:val="006630B3"/>
    <w:rsid w:val="0066606B"/>
    <w:rsid w:val="00666225"/>
    <w:rsid w:val="00666EBC"/>
    <w:rsid w:val="00667219"/>
    <w:rsid w:val="0067060C"/>
    <w:rsid w:val="006713DD"/>
    <w:rsid w:val="006727A0"/>
    <w:rsid w:val="00673A8E"/>
    <w:rsid w:val="00673C76"/>
    <w:rsid w:val="006746E2"/>
    <w:rsid w:val="00674E31"/>
    <w:rsid w:val="00675891"/>
    <w:rsid w:val="00675A7F"/>
    <w:rsid w:val="00675EAD"/>
    <w:rsid w:val="00677020"/>
    <w:rsid w:val="0068016E"/>
    <w:rsid w:val="006820E9"/>
    <w:rsid w:val="0068238A"/>
    <w:rsid w:val="006834B6"/>
    <w:rsid w:val="006850C6"/>
    <w:rsid w:val="0068514B"/>
    <w:rsid w:val="0068622D"/>
    <w:rsid w:val="00686328"/>
    <w:rsid w:val="00686AE4"/>
    <w:rsid w:val="00686BE6"/>
    <w:rsid w:val="00687D7C"/>
    <w:rsid w:val="00690037"/>
    <w:rsid w:val="006906DE"/>
    <w:rsid w:val="006940AF"/>
    <w:rsid w:val="0069413C"/>
    <w:rsid w:val="00695715"/>
    <w:rsid w:val="00696ECF"/>
    <w:rsid w:val="006A1C26"/>
    <w:rsid w:val="006A1CF4"/>
    <w:rsid w:val="006A3E78"/>
    <w:rsid w:val="006A4033"/>
    <w:rsid w:val="006A7856"/>
    <w:rsid w:val="006B162A"/>
    <w:rsid w:val="006B23C5"/>
    <w:rsid w:val="006B2BE7"/>
    <w:rsid w:val="006B2BFC"/>
    <w:rsid w:val="006B4704"/>
    <w:rsid w:val="006B4F8B"/>
    <w:rsid w:val="006B5168"/>
    <w:rsid w:val="006B7A54"/>
    <w:rsid w:val="006C0A7E"/>
    <w:rsid w:val="006C28AE"/>
    <w:rsid w:val="006C5F0B"/>
    <w:rsid w:val="006C72EC"/>
    <w:rsid w:val="006D016C"/>
    <w:rsid w:val="006D0915"/>
    <w:rsid w:val="006D1D65"/>
    <w:rsid w:val="006D278D"/>
    <w:rsid w:val="006D37DD"/>
    <w:rsid w:val="006D3DEB"/>
    <w:rsid w:val="006D45F6"/>
    <w:rsid w:val="006D57FA"/>
    <w:rsid w:val="006D65EC"/>
    <w:rsid w:val="006D7E62"/>
    <w:rsid w:val="006E1C15"/>
    <w:rsid w:val="006E36B6"/>
    <w:rsid w:val="006E428F"/>
    <w:rsid w:val="006E480A"/>
    <w:rsid w:val="006E485C"/>
    <w:rsid w:val="006E4E78"/>
    <w:rsid w:val="006E608F"/>
    <w:rsid w:val="006E64AF"/>
    <w:rsid w:val="006E7B89"/>
    <w:rsid w:val="006E7BCB"/>
    <w:rsid w:val="006F157C"/>
    <w:rsid w:val="006F2294"/>
    <w:rsid w:val="006F299E"/>
    <w:rsid w:val="006F3147"/>
    <w:rsid w:val="006F35C3"/>
    <w:rsid w:val="006F3687"/>
    <w:rsid w:val="006F3A72"/>
    <w:rsid w:val="006F3A77"/>
    <w:rsid w:val="006F4BC6"/>
    <w:rsid w:val="006F4E36"/>
    <w:rsid w:val="006F73C7"/>
    <w:rsid w:val="00700FAF"/>
    <w:rsid w:val="00701524"/>
    <w:rsid w:val="007018B6"/>
    <w:rsid w:val="00701F20"/>
    <w:rsid w:val="007021A5"/>
    <w:rsid w:val="0070321E"/>
    <w:rsid w:val="00703262"/>
    <w:rsid w:val="007035DB"/>
    <w:rsid w:val="00703A73"/>
    <w:rsid w:val="00703E2A"/>
    <w:rsid w:val="00704D45"/>
    <w:rsid w:val="00704E77"/>
    <w:rsid w:val="0070505F"/>
    <w:rsid w:val="0070566E"/>
    <w:rsid w:val="00710F5A"/>
    <w:rsid w:val="00711788"/>
    <w:rsid w:val="00712773"/>
    <w:rsid w:val="00715346"/>
    <w:rsid w:val="00715FC8"/>
    <w:rsid w:val="00716ADF"/>
    <w:rsid w:val="00717A62"/>
    <w:rsid w:val="00723208"/>
    <w:rsid w:val="0072339B"/>
    <w:rsid w:val="00723C85"/>
    <w:rsid w:val="00724CC0"/>
    <w:rsid w:val="0072503B"/>
    <w:rsid w:val="0072544D"/>
    <w:rsid w:val="007264D8"/>
    <w:rsid w:val="007269A9"/>
    <w:rsid w:val="0072764B"/>
    <w:rsid w:val="00731CEF"/>
    <w:rsid w:val="00733986"/>
    <w:rsid w:val="00733AC0"/>
    <w:rsid w:val="00734C46"/>
    <w:rsid w:val="00736180"/>
    <w:rsid w:val="0073772F"/>
    <w:rsid w:val="00737DFA"/>
    <w:rsid w:val="00737F43"/>
    <w:rsid w:val="00737FB5"/>
    <w:rsid w:val="007426D6"/>
    <w:rsid w:val="00743578"/>
    <w:rsid w:val="00744889"/>
    <w:rsid w:val="00744A82"/>
    <w:rsid w:val="00744AE3"/>
    <w:rsid w:val="00746A02"/>
    <w:rsid w:val="00746B74"/>
    <w:rsid w:val="0075018B"/>
    <w:rsid w:val="0075122B"/>
    <w:rsid w:val="00751A31"/>
    <w:rsid w:val="007527AB"/>
    <w:rsid w:val="007529D6"/>
    <w:rsid w:val="0075437C"/>
    <w:rsid w:val="007547F9"/>
    <w:rsid w:val="00754B0C"/>
    <w:rsid w:val="00754EED"/>
    <w:rsid w:val="00754F4A"/>
    <w:rsid w:val="00757BCD"/>
    <w:rsid w:val="007610B8"/>
    <w:rsid w:val="00761CEC"/>
    <w:rsid w:val="007621BE"/>
    <w:rsid w:val="0076608B"/>
    <w:rsid w:val="00767D8B"/>
    <w:rsid w:val="007712FE"/>
    <w:rsid w:val="00771441"/>
    <w:rsid w:val="00771607"/>
    <w:rsid w:val="0077183F"/>
    <w:rsid w:val="00774515"/>
    <w:rsid w:val="007775A4"/>
    <w:rsid w:val="00780CE5"/>
    <w:rsid w:val="00781747"/>
    <w:rsid w:val="00781A01"/>
    <w:rsid w:val="00782AE1"/>
    <w:rsid w:val="0078568E"/>
    <w:rsid w:val="00785D34"/>
    <w:rsid w:val="00787BE0"/>
    <w:rsid w:val="00794F44"/>
    <w:rsid w:val="0079526B"/>
    <w:rsid w:val="00795DA6"/>
    <w:rsid w:val="00796E1B"/>
    <w:rsid w:val="00796E24"/>
    <w:rsid w:val="0079708D"/>
    <w:rsid w:val="00797F93"/>
    <w:rsid w:val="007A1063"/>
    <w:rsid w:val="007A2101"/>
    <w:rsid w:val="007A2A92"/>
    <w:rsid w:val="007A2ED4"/>
    <w:rsid w:val="007A3B9F"/>
    <w:rsid w:val="007A3D6E"/>
    <w:rsid w:val="007A4B56"/>
    <w:rsid w:val="007A55C7"/>
    <w:rsid w:val="007A6425"/>
    <w:rsid w:val="007A678A"/>
    <w:rsid w:val="007A7825"/>
    <w:rsid w:val="007A7E1B"/>
    <w:rsid w:val="007B021A"/>
    <w:rsid w:val="007B062A"/>
    <w:rsid w:val="007B09CD"/>
    <w:rsid w:val="007B1ACC"/>
    <w:rsid w:val="007B1F2D"/>
    <w:rsid w:val="007B2772"/>
    <w:rsid w:val="007B3751"/>
    <w:rsid w:val="007B522C"/>
    <w:rsid w:val="007B5A7E"/>
    <w:rsid w:val="007B640F"/>
    <w:rsid w:val="007B6A19"/>
    <w:rsid w:val="007B6BD0"/>
    <w:rsid w:val="007B7D8B"/>
    <w:rsid w:val="007C0CF1"/>
    <w:rsid w:val="007C2443"/>
    <w:rsid w:val="007C2A05"/>
    <w:rsid w:val="007C4120"/>
    <w:rsid w:val="007C4B62"/>
    <w:rsid w:val="007C5AA0"/>
    <w:rsid w:val="007C5C3F"/>
    <w:rsid w:val="007C6241"/>
    <w:rsid w:val="007C65D8"/>
    <w:rsid w:val="007C690B"/>
    <w:rsid w:val="007C6D23"/>
    <w:rsid w:val="007C7A05"/>
    <w:rsid w:val="007C7A23"/>
    <w:rsid w:val="007D08D3"/>
    <w:rsid w:val="007D0A4C"/>
    <w:rsid w:val="007D1533"/>
    <w:rsid w:val="007D159D"/>
    <w:rsid w:val="007D1DC9"/>
    <w:rsid w:val="007D369A"/>
    <w:rsid w:val="007D49CB"/>
    <w:rsid w:val="007D568A"/>
    <w:rsid w:val="007D6EB6"/>
    <w:rsid w:val="007E377B"/>
    <w:rsid w:val="007E3A2F"/>
    <w:rsid w:val="007E53E1"/>
    <w:rsid w:val="007E56DD"/>
    <w:rsid w:val="007E5B40"/>
    <w:rsid w:val="007E5F8C"/>
    <w:rsid w:val="007E63C1"/>
    <w:rsid w:val="007E660E"/>
    <w:rsid w:val="007E683C"/>
    <w:rsid w:val="007F52B2"/>
    <w:rsid w:val="007F550C"/>
    <w:rsid w:val="007F60F5"/>
    <w:rsid w:val="007F6487"/>
    <w:rsid w:val="007F66E5"/>
    <w:rsid w:val="007F677A"/>
    <w:rsid w:val="007F7DBC"/>
    <w:rsid w:val="00800995"/>
    <w:rsid w:val="00801722"/>
    <w:rsid w:val="00801802"/>
    <w:rsid w:val="00802355"/>
    <w:rsid w:val="00802413"/>
    <w:rsid w:val="00803948"/>
    <w:rsid w:val="00803E3F"/>
    <w:rsid w:val="0080469F"/>
    <w:rsid w:val="00805144"/>
    <w:rsid w:val="00806018"/>
    <w:rsid w:val="0080682C"/>
    <w:rsid w:val="00807E2B"/>
    <w:rsid w:val="008108C7"/>
    <w:rsid w:val="0081155C"/>
    <w:rsid w:val="00812270"/>
    <w:rsid w:val="008127C0"/>
    <w:rsid w:val="00813B34"/>
    <w:rsid w:val="00813C80"/>
    <w:rsid w:val="00814E8A"/>
    <w:rsid w:val="00815ABF"/>
    <w:rsid w:val="00817CBD"/>
    <w:rsid w:val="00820166"/>
    <w:rsid w:val="00820541"/>
    <w:rsid w:val="00820C52"/>
    <w:rsid w:val="00821439"/>
    <w:rsid w:val="00821F9D"/>
    <w:rsid w:val="00824174"/>
    <w:rsid w:val="008266E3"/>
    <w:rsid w:val="00826B6A"/>
    <w:rsid w:val="00830392"/>
    <w:rsid w:val="008318CF"/>
    <w:rsid w:val="00831C3A"/>
    <w:rsid w:val="008328A1"/>
    <w:rsid w:val="0083429D"/>
    <w:rsid w:val="00834384"/>
    <w:rsid w:val="008348DC"/>
    <w:rsid w:val="00834B02"/>
    <w:rsid w:val="00835401"/>
    <w:rsid w:val="008358E6"/>
    <w:rsid w:val="00835E51"/>
    <w:rsid w:val="00835F6D"/>
    <w:rsid w:val="008360E5"/>
    <w:rsid w:val="008362E9"/>
    <w:rsid w:val="008367D7"/>
    <w:rsid w:val="0084036D"/>
    <w:rsid w:val="008406C5"/>
    <w:rsid w:val="00845F5D"/>
    <w:rsid w:val="00846105"/>
    <w:rsid w:val="008462FB"/>
    <w:rsid w:val="008472C9"/>
    <w:rsid w:val="0084750C"/>
    <w:rsid w:val="0084754D"/>
    <w:rsid w:val="008504FA"/>
    <w:rsid w:val="00850A30"/>
    <w:rsid w:val="00850A6D"/>
    <w:rsid w:val="00850D3F"/>
    <w:rsid w:val="0085223B"/>
    <w:rsid w:val="00853C71"/>
    <w:rsid w:val="00854750"/>
    <w:rsid w:val="008576C1"/>
    <w:rsid w:val="00857D22"/>
    <w:rsid w:val="00861DAC"/>
    <w:rsid w:val="00862DDC"/>
    <w:rsid w:val="00864B6F"/>
    <w:rsid w:val="008661DE"/>
    <w:rsid w:val="00866312"/>
    <w:rsid w:val="00866338"/>
    <w:rsid w:val="0087000B"/>
    <w:rsid w:val="00870D98"/>
    <w:rsid w:val="00872229"/>
    <w:rsid w:val="00872B91"/>
    <w:rsid w:val="008735C7"/>
    <w:rsid w:val="00874AA0"/>
    <w:rsid w:val="00875C31"/>
    <w:rsid w:val="00877788"/>
    <w:rsid w:val="00882072"/>
    <w:rsid w:val="0088269C"/>
    <w:rsid w:val="00882D0E"/>
    <w:rsid w:val="00884807"/>
    <w:rsid w:val="0088550E"/>
    <w:rsid w:val="00885DA8"/>
    <w:rsid w:val="008865E9"/>
    <w:rsid w:val="00886D86"/>
    <w:rsid w:val="00887671"/>
    <w:rsid w:val="00891ACB"/>
    <w:rsid w:val="008925B2"/>
    <w:rsid w:val="00893B08"/>
    <w:rsid w:val="00893B23"/>
    <w:rsid w:val="008940B4"/>
    <w:rsid w:val="00894310"/>
    <w:rsid w:val="00895AA3"/>
    <w:rsid w:val="00896937"/>
    <w:rsid w:val="008A28C3"/>
    <w:rsid w:val="008A3F0B"/>
    <w:rsid w:val="008A445D"/>
    <w:rsid w:val="008A4D1B"/>
    <w:rsid w:val="008A5257"/>
    <w:rsid w:val="008A684A"/>
    <w:rsid w:val="008A7158"/>
    <w:rsid w:val="008A7726"/>
    <w:rsid w:val="008B07BC"/>
    <w:rsid w:val="008B4ACD"/>
    <w:rsid w:val="008B634E"/>
    <w:rsid w:val="008B6367"/>
    <w:rsid w:val="008B63E0"/>
    <w:rsid w:val="008C2AF2"/>
    <w:rsid w:val="008C3D04"/>
    <w:rsid w:val="008C3E11"/>
    <w:rsid w:val="008C4734"/>
    <w:rsid w:val="008C6E78"/>
    <w:rsid w:val="008C73F8"/>
    <w:rsid w:val="008C7791"/>
    <w:rsid w:val="008C7A99"/>
    <w:rsid w:val="008C7C19"/>
    <w:rsid w:val="008D0701"/>
    <w:rsid w:val="008D1E5E"/>
    <w:rsid w:val="008D26A4"/>
    <w:rsid w:val="008D3A69"/>
    <w:rsid w:val="008D3C6B"/>
    <w:rsid w:val="008D50E5"/>
    <w:rsid w:val="008D53E9"/>
    <w:rsid w:val="008D5C95"/>
    <w:rsid w:val="008D6D76"/>
    <w:rsid w:val="008E068C"/>
    <w:rsid w:val="008E0B7E"/>
    <w:rsid w:val="008E0C47"/>
    <w:rsid w:val="008E0CC0"/>
    <w:rsid w:val="008E2731"/>
    <w:rsid w:val="008E34C3"/>
    <w:rsid w:val="008E3680"/>
    <w:rsid w:val="008E4345"/>
    <w:rsid w:val="008E522D"/>
    <w:rsid w:val="008E5D25"/>
    <w:rsid w:val="008E60AD"/>
    <w:rsid w:val="008E6593"/>
    <w:rsid w:val="008E6604"/>
    <w:rsid w:val="008E7AD6"/>
    <w:rsid w:val="008E7ADC"/>
    <w:rsid w:val="008F24A8"/>
    <w:rsid w:val="008F430C"/>
    <w:rsid w:val="008F5559"/>
    <w:rsid w:val="008F5726"/>
    <w:rsid w:val="008F5E8E"/>
    <w:rsid w:val="008F5F82"/>
    <w:rsid w:val="00901335"/>
    <w:rsid w:val="009019B4"/>
    <w:rsid w:val="00902B44"/>
    <w:rsid w:val="00904258"/>
    <w:rsid w:val="00904340"/>
    <w:rsid w:val="00905147"/>
    <w:rsid w:val="00905171"/>
    <w:rsid w:val="00905F1D"/>
    <w:rsid w:val="0091090F"/>
    <w:rsid w:val="009128BD"/>
    <w:rsid w:val="009138FF"/>
    <w:rsid w:val="009141E8"/>
    <w:rsid w:val="00914856"/>
    <w:rsid w:val="0091535E"/>
    <w:rsid w:val="00917E5D"/>
    <w:rsid w:val="00920327"/>
    <w:rsid w:val="009228E5"/>
    <w:rsid w:val="009234F8"/>
    <w:rsid w:val="00923A40"/>
    <w:rsid w:val="00923F18"/>
    <w:rsid w:val="00924BE5"/>
    <w:rsid w:val="00926E0C"/>
    <w:rsid w:val="00932880"/>
    <w:rsid w:val="00933F01"/>
    <w:rsid w:val="00936C95"/>
    <w:rsid w:val="00937384"/>
    <w:rsid w:val="00937490"/>
    <w:rsid w:val="00937CC6"/>
    <w:rsid w:val="00937EC0"/>
    <w:rsid w:val="00942804"/>
    <w:rsid w:val="00945A74"/>
    <w:rsid w:val="00945E88"/>
    <w:rsid w:val="009465CA"/>
    <w:rsid w:val="00947893"/>
    <w:rsid w:val="0095010B"/>
    <w:rsid w:val="009513BD"/>
    <w:rsid w:val="00960240"/>
    <w:rsid w:val="00961F75"/>
    <w:rsid w:val="00962CC8"/>
    <w:rsid w:val="0096356F"/>
    <w:rsid w:val="009648DC"/>
    <w:rsid w:val="009659F1"/>
    <w:rsid w:val="009674A0"/>
    <w:rsid w:val="0097013E"/>
    <w:rsid w:val="00970682"/>
    <w:rsid w:val="00971156"/>
    <w:rsid w:val="009713F0"/>
    <w:rsid w:val="00971E0F"/>
    <w:rsid w:val="00972DAC"/>
    <w:rsid w:val="00973082"/>
    <w:rsid w:val="0097467E"/>
    <w:rsid w:val="00974BA9"/>
    <w:rsid w:val="00974FB8"/>
    <w:rsid w:val="00975120"/>
    <w:rsid w:val="0097569C"/>
    <w:rsid w:val="00976390"/>
    <w:rsid w:val="009767EF"/>
    <w:rsid w:val="00981730"/>
    <w:rsid w:val="009819A0"/>
    <w:rsid w:val="00983A9B"/>
    <w:rsid w:val="00983E77"/>
    <w:rsid w:val="00985FEF"/>
    <w:rsid w:val="00987347"/>
    <w:rsid w:val="00987583"/>
    <w:rsid w:val="0098795F"/>
    <w:rsid w:val="00991264"/>
    <w:rsid w:val="00992AA5"/>
    <w:rsid w:val="00993AEC"/>
    <w:rsid w:val="00993D91"/>
    <w:rsid w:val="009944F9"/>
    <w:rsid w:val="009958E3"/>
    <w:rsid w:val="00995B37"/>
    <w:rsid w:val="0099698F"/>
    <w:rsid w:val="009976ED"/>
    <w:rsid w:val="009A0BE4"/>
    <w:rsid w:val="009A0CB1"/>
    <w:rsid w:val="009A1556"/>
    <w:rsid w:val="009A1F1E"/>
    <w:rsid w:val="009A28F2"/>
    <w:rsid w:val="009A444C"/>
    <w:rsid w:val="009A5380"/>
    <w:rsid w:val="009A55AD"/>
    <w:rsid w:val="009A57D2"/>
    <w:rsid w:val="009A648F"/>
    <w:rsid w:val="009A7B99"/>
    <w:rsid w:val="009B0314"/>
    <w:rsid w:val="009B0595"/>
    <w:rsid w:val="009B0634"/>
    <w:rsid w:val="009B0E69"/>
    <w:rsid w:val="009B2A94"/>
    <w:rsid w:val="009B5D23"/>
    <w:rsid w:val="009C2AB2"/>
    <w:rsid w:val="009C3407"/>
    <w:rsid w:val="009C4810"/>
    <w:rsid w:val="009C4F7D"/>
    <w:rsid w:val="009C4F8A"/>
    <w:rsid w:val="009C5534"/>
    <w:rsid w:val="009C7AA4"/>
    <w:rsid w:val="009D08D6"/>
    <w:rsid w:val="009D19B0"/>
    <w:rsid w:val="009D1A79"/>
    <w:rsid w:val="009D25D2"/>
    <w:rsid w:val="009D3FFD"/>
    <w:rsid w:val="009D66EC"/>
    <w:rsid w:val="009D73F1"/>
    <w:rsid w:val="009E0812"/>
    <w:rsid w:val="009E134C"/>
    <w:rsid w:val="009E27E7"/>
    <w:rsid w:val="009E2897"/>
    <w:rsid w:val="009E4909"/>
    <w:rsid w:val="009E6AFA"/>
    <w:rsid w:val="009E6E6A"/>
    <w:rsid w:val="009E77D7"/>
    <w:rsid w:val="009F01C6"/>
    <w:rsid w:val="009F055C"/>
    <w:rsid w:val="009F0872"/>
    <w:rsid w:val="009F18F9"/>
    <w:rsid w:val="009F29D8"/>
    <w:rsid w:val="009F3F4B"/>
    <w:rsid w:val="009F5A73"/>
    <w:rsid w:val="009F7167"/>
    <w:rsid w:val="00A010CA"/>
    <w:rsid w:val="00A01F68"/>
    <w:rsid w:val="00A0270C"/>
    <w:rsid w:val="00A02EDE"/>
    <w:rsid w:val="00A05ED5"/>
    <w:rsid w:val="00A077AA"/>
    <w:rsid w:val="00A11326"/>
    <w:rsid w:val="00A12765"/>
    <w:rsid w:val="00A12939"/>
    <w:rsid w:val="00A13F1E"/>
    <w:rsid w:val="00A153AF"/>
    <w:rsid w:val="00A1704D"/>
    <w:rsid w:val="00A206A7"/>
    <w:rsid w:val="00A20E43"/>
    <w:rsid w:val="00A212B2"/>
    <w:rsid w:val="00A21528"/>
    <w:rsid w:val="00A21AF9"/>
    <w:rsid w:val="00A221C7"/>
    <w:rsid w:val="00A2319F"/>
    <w:rsid w:val="00A2321F"/>
    <w:rsid w:val="00A255ED"/>
    <w:rsid w:val="00A26127"/>
    <w:rsid w:val="00A26174"/>
    <w:rsid w:val="00A26A10"/>
    <w:rsid w:val="00A26C38"/>
    <w:rsid w:val="00A301A7"/>
    <w:rsid w:val="00A30D23"/>
    <w:rsid w:val="00A3117F"/>
    <w:rsid w:val="00A32F69"/>
    <w:rsid w:val="00A33E1C"/>
    <w:rsid w:val="00A3403A"/>
    <w:rsid w:val="00A34FCD"/>
    <w:rsid w:val="00A3558D"/>
    <w:rsid w:val="00A35A50"/>
    <w:rsid w:val="00A36314"/>
    <w:rsid w:val="00A37295"/>
    <w:rsid w:val="00A40BC9"/>
    <w:rsid w:val="00A40F9C"/>
    <w:rsid w:val="00A41FDE"/>
    <w:rsid w:val="00A4261B"/>
    <w:rsid w:val="00A441A0"/>
    <w:rsid w:val="00A46429"/>
    <w:rsid w:val="00A46DB0"/>
    <w:rsid w:val="00A4754A"/>
    <w:rsid w:val="00A5033E"/>
    <w:rsid w:val="00A52D9F"/>
    <w:rsid w:val="00A533B2"/>
    <w:rsid w:val="00A53EAD"/>
    <w:rsid w:val="00A545CE"/>
    <w:rsid w:val="00A5504B"/>
    <w:rsid w:val="00A6067A"/>
    <w:rsid w:val="00A6131B"/>
    <w:rsid w:val="00A615D7"/>
    <w:rsid w:val="00A61609"/>
    <w:rsid w:val="00A62113"/>
    <w:rsid w:val="00A64E75"/>
    <w:rsid w:val="00A665A5"/>
    <w:rsid w:val="00A67E7C"/>
    <w:rsid w:val="00A700CD"/>
    <w:rsid w:val="00A7181B"/>
    <w:rsid w:val="00A71991"/>
    <w:rsid w:val="00A71C10"/>
    <w:rsid w:val="00A726F4"/>
    <w:rsid w:val="00A73CD5"/>
    <w:rsid w:val="00A73E79"/>
    <w:rsid w:val="00A74579"/>
    <w:rsid w:val="00A7568B"/>
    <w:rsid w:val="00A760E8"/>
    <w:rsid w:val="00A762BE"/>
    <w:rsid w:val="00A80327"/>
    <w:rsid w:val="00A80D29"/>
    <w:rsid w:val="00A81097"/>
    <w:rsid w:val="00A81A7C"/>
    <w:rsid w:val="00A8256A"/>
    <w:rsid w:val="00A83096"/>
    <w:rsid w:val="00A835E4"/>
    <w:rsid w:val="00A8399D"/>
    <w:rsid w:val="00A84474"/>
    <w:rsid w:val="00A844A7"/>
    <w:rsid w:val="00A86003"/>
    <w:rsid w:val="00A86F69"/>
    <w:rsid w:val="00A87495"/>
    <w:rsid w:val="00A87D85"/>
    <w:rsid w:val="00A90EDA"/>
    <w:rsid w:val="00A9222A"/>
    <w:rsid w:val="00A92BDA"/>
    <w:rsid w:val="00A935D9"/>
    <w:rsid w:val="00A9381D"/>
    <w:rsid w:val="00A95328"/>
    <w:rsid w:val="00AA00F7"/>
    <w:rsid w:val="00AA0D68"/>
    <w:rsid w:val="00AA0E0C"/>
    <w:rsid w:val="00AA1CD9"/>
    <w:rsid w:val="00AA24BA"/>
    <w:rsid w:val="00AA253B"/>
    <w:rsid w:val="00AA2654"/>
    <w:rsid w:val="00AA2BC8"/>
    <w:rsid w:val="00AA3D28"/>
    <w:rsid w:val="00AA3EF3"/>
    <w:rsid w:val="00AA4E87"/>
    <w:rsid w:val="00AA50B9"/>
    <w:rsid w:val="00AA517D"/>
    <w:rsid w:val="00AA59C0"/>
    <w:rsid w:val="00AA5A52"/>
    <w:rsid w:val="00AA6DEF"/>
    <w:rsid w:val="00AA740A"/>
    <w:rsid w:val="00AA7759"/>
    <w:rsid w:val="00AB09F2"/>
    <w:rsid w:val="00AB0C46"/>
    <w:rsid w:val="00AB10E4"/>
    <w:rsid w:val="00AB1C8A"/>
    <w:rsid w:val="00AB3D72"/>
    <w:rsid w:val="00AB4101"/>
    <w:rsid w:val="00AB48C9"/>
    <w:rsid w:val="00AB6C1E"/>
    <w:rsid w:val="00AB7625"/>
    <w:rsid w:val="00AC080A"/>
    <w:rsid w:val="00AC134E"/>
    <w:rsid w:val="00AC2F33"/>
    <w:rsid w:val="00AC3074"/>
    <w:rsid w:val="00AC3B75"/>
    <w:rsid w:val="00AC3D29"/>
    <w:rsid w:val="00AC4669"/>
    <w:rsid w:val="00AC48A9"/>
    <w:rsid w:val="00AC4B71"/>
    <w:rsid w:val="00AC4D30"/>
    <w:rsid w:val="00AC6BBE"/>
    <w:rsid w:val="00AC6D75"/>
    <w:rsid w:val="00AC7238"/>
    <w:rsid w:val="00AC7C6B"/>
    <w:rsid w:val="00AD03B3"/>
    <w:rsid w:val="00AD12A9"/>
    <w:rsid w:val="00AD1E40"/>
    <w:rsid w:val="00AD280A"/>
    <w:rsid w:val="00AD32D6"/>
    <w:rsid w:val="00AD4571"/>
    <w:rsid w:val="00AD523D"/>
    <w:rsid w:val="00AD5A33"/>
    <w:rsid w:val="00AD788D"/>
    <w:rsid w:val="00AE089E"/>
    <w:rsid w:val="00AE2F48"/>
    <w:rsid w:val="00AE3AF8"/>
    <w:rsid w:val="00AE3D83"/>
    <w:rsid w:val="00AE3DB9"/>
    <w:rsid w:val="00AE5032"/>
    <w:rsid w:val="00AE512C"/>
    <w:rsid w:val="00AE7B37"/>
    <w:rsid w:val="00AF0159"/>
    <w:rsid w:val="00AF1746"/>
    <w:rsid w:val="00AF7877"/>
    <w:rsid w:val="00AF7B4E"/>
    <w:rsid w:val="00B007F5"/>
    <w:rsid w:val="00B010C6"/>
    <w:rsid w:val="00B022E7"/>
    <w:rsid w:val="00B02A15"/>
    <w:rsid w:val="00B03070"/>
    <w:rsid w:val="00B03197"/>
    <w:rsid w:val="00B03940"/>
    <w:rsid w:val="00B05708"/>
    <w:rsid w:val="00B0593E"/>
    <w:rsid w:val="00B07B1C"/>
    <w:rsid w:val="00B07B74"/>
    <w:rsid w:val="00B102DD"/>
    <w:rsid w:val="00B11CB9"/>
    <w:rsid w:val="00B11EC6"/>
    <w:rsid w:val="00B1229F"/>
    <w:rsid w:val="00B12A91"/>
    <w:rsid w:val="00B13EC4"/>
    <w:rsid w:val="00B16236"/>
    <w:rsid w:val="00B171CB"/>
    <w:rsid w:val="00B179EA"/>
    <w:rsid w:val="00B21A46"/>
    <w:rsid w:val="00B21CBA"/>
    <w:rsid w:val="00B21E55"/>
    <w:rsid w:val="00B226A8"/>
    <w:rsid w:val="00B24170"/>
    <w:rsid w:val="00B25EDB"/>
    <w:rsid w:val="00B26395"/>
    <w:rsid w:val="00B26499"/>
    <w:rsid w:val="00B2663F"/>
    <w:rsid w:val="00B26A6C"/>
    <w:rsid w:val="00B26D4A"/>
    <w:rsid w:val="00B27564"/>
    <w:rsid w:val="00B31AE5"/>
    <w:rsid w:val="00B324FA"/>
    <w:rsid w:val="00B32B9F"/>
    <w:rsid w:val="00B3527F"/>
    <w:rsid w:val="00B359C7"/>
    <w:rsid w:val="00B375D6"/>
    <w:rsid w:val="00B37A51"/>
    <w:rsid w:val="00B444D0"/>
    <w:rsid w:val="00B44D69"/>
    <w:rsid w:val="00B44E6F"/>
    <w:rsid w:val="00B462A9"/>
    <w:rsid w:val="00B47BEF"/>
    <w:rsid w:val="00B50EFC"/>
    <w:rsid w:val="00B53ADB"/>
    <w:rsid w:val="00B55A2E"/>
    <w:rsid w:val="00B55A92"/>
    <w:rsid w:val="00B55C10"/>
    <w:rsid w:val="00B57D7D"/>
    <w:rsid w:val="00B60327"/>
    <w:rsid w:val="00B60BB8"/>
    <w:rsid w:val="00B62F97"/>
    <w:rsid w:val="00B631FA"/>
    <w:rsid w:val="00B657DB"/>
    <w:rsid w:val="00B6593B"/>
    <w:rsid w:val="00B659A5"/>
    <w:rsid w:val="00B65FA8"/>
    <w:rsid w:val="00B67BFB"/>
    <w:rsid w:val="00B70507"/>
    <w:rsid w:val="00B71F0E"/>
    <w:rsid w:val="00B728BD"/>
    <w:rsid w:val="00B72B8B"/>
    <w:rsid w:val="00B72DB1"/>
    <w:rsid w:val="00B74551"/>
    <w:rsid w:val="00B74750"/>
    <w:rsid w:val="00B757CE"/>
    <w:rsid w:val="00B7608D"/>
    <w:rsid w:val="00B76A04"/>
    <w:rsid w:val="00B77917"/>
    <w:rsid w:val="00B77D30"/>
    <w:rsid w:val="00B81193"/>
    <w:rsid w:val="00B81DD9"/>
    <w:rsid w:val="00B8264A"/>
    <w:rsid w:val="00B82712"/>
    <w:rsid w:val="00B8288C"/>
    <w:rsid w:val="00B82E4E"/>
    <w:rsid w:val="00B83A98"/>
    <w:rsid w:val="00B83CAB"/>
    <w:rsid w:val="00B8485E"/>
    <w:rsid w:val="00B84938"/>
    <w:rsid w:val="00B84C80"/>
    <w:rsid w:val="00B84DE2"/>
    <w:rsid w:val="00B85535"/>
    <w:rsid w:val="00B86250"/>
    <w:rsid w:val="00B87DB9"/>
    <w:rsid w:val="00B9092D"/>
    <w:rsid w:val="00B90989"/>
    <w:rsid w:val="00B92149"/>
    <w:rsid w:val="00B95F05"/>
    <w:rsid w:val="00B96FD2"/>
    <w:rsid w:val="00B973E3"/>
    <w:rsid w:val="00B97DB0"/>
    <w:rsid w:val="00BA174A"/>
    <w:rsid w:val="00BA1CE2"/>
    <w:rsid w:val="00BA1F9F"/>
    <w:rsid w:val="00BA219E"/>
    <w:rsid w:val="00BA24C3"/>
    <w:rsid w:val="00BA2932"/>
    <w:rsid w:val="00BA2EBA"/>
    <w:rsid w:val="00BA4087"/>
    <w:rsid w:val="00BA4366"/>
    <w:rsid w:val="00BA49EF"/>
    <w:rsid w:val="00BA4A56"/>
    <w:rsid w:val="00BA4A61"/>
    <w:rsid w:val="00BA589F"/>
    <w:rsid w:val="00BA7109"/>
    <w:rsid w:val="00BA7C96"/>
    <w:rsid w:val="00BA7F14"/>
    <w:rsid w:val="00BB02E7"/>
    <w:rsid w:val="00BB0DD3"/>
    <w:rsid w:val="00BB1A6B"/>
    <w:rsid w:val="00BB20AC"/>
    <w:rsid w:val="00BB2763"/>
    <w:rsid w:val="00BB289F"/>
    <w:rsid w:val="00BB5805"/>
    <w:rsid w:val="00BB6EE7"/>
    <w:rsid w:val="00BB712A"/>
    <w:rsid w:val="00BC2E22"/>
    <w:rsid w:val="00BC3EB5"/>
    <w:rsid w:val="00BC4187"/>
    <w:rsid w:val="00BC664A"/>
    <w:rsid w:val="00BC76A6"/>
    <w:rsid w:val="00BD0528"/>
    <w:rsid w:val="00BD061F"/>
    <w:rsid w:val="00BD173C"/>
    <w:rsid w:val="00BD223F"/>
    <w:rsid w:val="00BD2E45"/>
    <w:rsid w:val="00BD3D1F"/>
    <w:rsid w:val="00BD4B1D"/>
    <w:rsid w:val="00BD5CEE"/>
    <w:rsid w:val="00BD5E53"/>
    <w:rsid w:val="00BD6BB7"/>
    <w:rsid w:val="00BD7693"/>
    <w:rsid w:val="00BE2F64"/>
    <w:rsid w:val="00BE35C2"/>
    <w:rsid w:val="00BE6472"/>
    <w:rsid w:val="00BE68A7"/>
    <w:rsid w:val="00BE76F4"/>
    <w:rsid w:val="00BF01BA"/>
    <w:rsid w:val="00BF163B"/>
    <w:rsid w:val="00BF2509"/>
    <w:rsid w:val="00BF2B78"/>
    <w:rsid w:val="00BF39CB"/>
    <w:rsid w:val="00BF4439"/>
    <w:rsid w:val="00BF49F6"/>
    <w:rsid w:val="00BF59A5"/>
    <w:rsid w:val="00BF5E07"/>
    <w:rsid w:val="00BF63FF"/>
    <w:rsid w:val="00BF6DB5"/>
    <w:rsid w:val="00BF7EE8"/>
    <w:rsid w:val="00C0052E"/>
    <w:rsid w:val="00C009D6"/>
    <w:rsid w:val="00C00C95"/>
    <w:rsid w:val="00C03360"/>
    <w:rsid w:val="00C033CD"/>
    <w:rsid w:val="00C06463"/>
    <w:rsid w:val="00C07AC5"/>
    <w:rsid w:val="00C110B6"/>
    <w:rsid w:val="00C12C99"/>
    <w:rsid w:val="00C142A7"/>
    <w:rsid w:val="00C149FD"/>
    <w:rsid w:val="00C14AB1"/>
    <w:rsid w:val="00C1587E"/>
    <w:rsid w:val="00C1613E"/>
    <w:rsid w:val="00C1676D"/>
    <w:rsid w:val="00C17322"/>
    <w:rsid w:val="00C20CF9"/>
    <w:rsid w:val="00C217B4"/>
    <w:rsid w:val="00C21D24"/>
    <w:rsid w:val="00C22ABE"/>
    <w:rsid w:val="00C22AD9"/>
    <w:rsid w:val="00C2387A"/>
    <w:rsid w:val="00C2407D"/>
    <w:rsid w:val="00C2440E"/>
    <w:rsid w:val="00C2458A"/>
    <w:rsid w:val="00C26750"/>
    <w:rsid w:val="00C26EAB"/>
    <w:rsid w:val="00C27A7D"/>
    <w:rsid w:val="00C307A4"/>
    <w:rsid w:val="00C31B97"/>
    <w:rsid w:val="00C35137"/>
    <w:rsid w:val="00C35A4D"/>
    <w:rsid w:val="00C35E5A"/>
    <w:rsid w:val="00C37040"/>
    <w:rsid w:val="00C374FF"/>
    <w:rsid w:val="00C37A4D"/>
    <w:rsid w:val="00C417FF"/>
    <w:rsid w:val="00C41AA6"/>
    <w:rsid w:val="00C41FC0"/>
    <w:rsid w:val="00C421D6"/>
    <w:rsid w:val="00C43CCC"/>
    <w:rsid w:val="00C46641"/>
    <w:rsid w:val="00C508C3"/>
    <w:rsid w:val="00C51099"/>
    <w:rsid w:val="00C5515B"/>
    <w:rsid w:val="00C55178"/>
    <w:rsid w:val="00C60C8D"/>
    <w:rsid w:val="00C60F94"/>
    <w:rsid w:val="00C61099"/>
    <w:rsid w:val="00C62931"/>
    <w:rsid w:val="00C6367A"/>
    <w:rsid w:val="00C6478E"/>
    <w:rsid w:val="00C6545A"/>
    <w:rsid w:val="00C65ECD"/>
    <w:rsid w:val="00C670B4"/>
    <w:rsid w:val="00C67903"/>
    <w:rsid w:val="00C714C8"/>
    <w:rsid w:val="00C719C1"/>
    <w:rsid w:val="00C726FF"/>
    <w:rsid w:val="00C7278C"/>
    <w:rsid w:val="00C7296D"/>
    <w:rsid w:val="00C729DE"/>
    <w:rsid w:val="00C74AD3"/>
    <w:rsid w:val="00C7738E"/>
    <w:rsid w:val="00C80050"/>
    <w:rsid w:val="00C80C10"/>
    <w:rsid w:val="00C81581"/>
    <w:rsid w:val="00C81869"/>
    <w:rsid w:val="00C82E88"/>
    <w:rsid w:val="00C832C2"/>
    <w:rsid w:val="00C84342"/>
    <w:rsid w:val="00C844A8"/>
    <w:rsid w:val="00C8480B"/>
    <w:rsid w:val="00C85728"/>
    <w:rsid w:val="00C85FDB"/>
    <w:rsid w:val="00C8637A"/>
    <w:rsid w:val="00C90302"/>
    <w:rsid w:val="00C9169F"/>
    <w:rsid w:val="00C917E2"/>
    <w:rsid w:val="00C918D3"/>
    <w:rsid w:val="00C91997"/>
    <w:rsid w:val="00C92257"/>
    <w:rsid w:val="00C93C38"/>
    <w:rsid w:val="00C95219"/>
    <w:rsid w:val="00C9530E"/>
    <w:rsid w:val="00C95391"/>
    <w:rsid w:val="00C95771"/>
    <w:rsid w:val="00C97951"/>
    <w:rsid w:val="00CA1041"/>
    <w:rsid w:val="00CA165F"/>
    <w:rsid w:val="00CA1EDD"/>
    <w:rsid w:val="00CA259B"/>
    <w:rsid w:val="00CA29E7"/>
    <w:rsid w:val="00CA3917"/>
    <w:rsid w:val="00CA3963"/>
    <w:rsid w:val="00CA4C12"/>
    <w:rsid w:val="00CA5D13"/>
    <w:rsid w:val="00CA5D6C"/>
    <w:rsid w:val="00CA6568"/>
    <w:rsid w:val="00CA6B98"/>
    <w:rsid w:val="00CA732C"/>
    <w:rsid w:val="00CB07B5"/>
    <w:rsid w:val="00CB0AA2"/>
    <w:rsid w:val="00CB0B36"/>
    <w:rsid w:val="00CB0CD4"/>
    <w:rsid w:val="00CB10A1"/>
    <w:rsid w:val="00CB1172"/>
    <w:rsid w:val="00CB1E51"/>
    <w:rsid w:val="00CB3DE7"/>
    <w:rsid w:val="00CB494D"/>
    <w:rsid w:val="00CB6507"/>
    <w:rsid w:val="00CB6A84"/>
    <w:rsid w:val="00CB6B25"/>
    <w:rsid w:val="00CB7CF4"/>
    <w:rsid w:val="00CC0083"/>
    <w:rsid w:val="00CC0482"/>
    <w:rsid w:val="00CC04DB"/>
    <w:rsid w:val="00CC0F26"/>
    <w:rsid w:val="00CC1D41"/>
    <w:rsid w:val="00CC1EEB"/>
    <w:rsid w:val="00CC2A15"/>
    <w:rsid w:val="00CC2DB8"/>
    <w:rsid w:val="00CC33F9"/>
    <w:rsid w:val="00CC359D"/>
    <w:rsid w:val="00CC46A3"/>
    <w:rsid w:val="00CC5B85"/>
    <w:rsid w:val="00CC5E5E"/>
    <w:rsid w:val="00CC7A51"/>
    <w:rsid w:val="00CC7F1D"/>
    <w:rsid w:val="00CD1C1F"/>
    <w:rsid w:val="00CD4BFC"/>
    <w:rsid w:val="00CD5C66"/>
    <w:rsid w:val="00CD60A3"/>
    <w:rsid w:val="00CD6C0B"/>
    <w:rsid w:val="00CD76E8"/>
    <w:rsid w:val="00CD7A0D"/>
    <w:rsid w:val="00CE00E1"/>
    <w:rsid w:val="00CE26AC"/>
    <w:rsid w:val="00CE3E1D"/>
    <w:rsid w:val="00CE503B"/>
    <w:rsid w:val="00CE7F76"/>
    <w:rsid w:val="00CF183B"/>
    <w:rsid w:val="00CF1F6C"/>
    <w:rsid w:val="00CF1FCC"/>
    <w:rsid w:val="00CF32A5"/>
    <w:rsid w:val="00CF3615"/>
    <w:rsid w:val="00CF389C"/>
    <w:rsid w:val="00CF6718"/>
    <w:rsid w:val="00CF74CE"/>
    <w:rsid w:val="00D00933"/>
    <w:rsid w:val="00D00C4B"/>
    <w:rsid w:val="00D03217"/>
    <w:rsid w:val="00D034B5"/>
    <w:rsid w:val="00D05B86"/>
    <w:rsid w:val="00D061D8"/>
    <w:rsid w:val="00D07D9E"/>
    <w:rsid w:val="00D10506"/>
    <w:rsid w:val="00D11826"/>
    <w:rsid w:val="00D12286"/>
    <w:rsid w:val="00D12B2C"/>
    <w:rsid w:val="00D13A8E"/>
    <w:rsid w:val="00D14351"/>
    <w:rsid w:val="00D14F71"/>
    <w:rsid w:val="00D15CE3"/>
    <w:rsid w:val="00D17753"/>
    <w:rsid w:val="00D17C1A"/>
    <w:rsid w:val="00D17E55"/>
    <w:rsid w:val="00D17E79"/>
    <w:rsid w:val="00D2153F"/>
    <w:rsid w:val="00D2291D"/>
    <w:rsid w:val="00D25F4C"/>
    <w:rsid w:val="00D25F58"/>
    <w:rsid w:val="00D27652"/>
    <w:rsid w:val="00D30305"/>
    <w:rsid w:val="00D30E53"/>
    <w:rsid w:val="00D341A6"/>
    <w:rsid w:val="00D34DD0"/>
    <w:rsid w:val="00D350C7"/>
    <w:rsid w:val="00D35297"/>
    <w:rsid w:val="00D353E2"/>
    <w:rsid w:val="00D36395"/>
    <w:rsid w:val="00D37AE8"/>
    <w:rsid w:val="00D4057A"/>
    <w:rsid w:val="00D4211D"/>
    <w:rsid w:val="00D45772"/>
    <w:rsid w:val="00D46032"/>
    <w:rsid w:val="00D466BE"/>
    <w:rsid w:val="00D46DAD"/>
    <w:rsid w:val="00D52973"/>
    <w:rsid w:val="00D53CB6"/>
    <w:rsid w:val="00D571B9"/>
    <w:rsid w:val="00D57C1D"/>
    <w:rsid w:val="00D63BBD"/>
    <w:rsid w:val="00D63F94"/>
    <w:rsid w:val="00D64375"/>
    <w:rsid w:val="00D662F5"/>
    <w:rsid w:val="00D6715D"/>
    <w:rsid w:val="00D67FB8"/>
    <w:rsid w:val="00D708E2"/>
    <w:rsid w:val="00D70D4C"/>
    <w:rsid w:val="00D70FBA"/>
    <w:rsid w:val="00D71273"/>
    <w:rsid w:val="00D71CA5"/>
    <w:rsid w:val="00D72512"/>
    <w:rsid w:val="00D77F04"/>
    <w:rsid w:val="00D812B0"/>
    <w:rsid w:val="00D82438"/>
    <w:rsid w:val="00D829FF"/>
    <w:rsid w:val="00D83A6C"/>
    <w:rsid w:val="00D83B2A"/>
    <w:rsid w:val="00D83BC3"/>
    <w:rsid w:val="00D85E87"/>
    <w:rsid w:val="00D8619F"/>
    <w:rsid w:val="00D923FE"/>
    <w:rsid w:val="00D930B9"/>
    <w:rsid w:val="00D93DA5"/>
    <w:rsid w:val="00D9556D"/>
    <w:rsid w:val="00D967C0"/>
    <w:rsid w:val="00D9763E"/>
    <w:rsid w:val="00DA0DDA"/>
    <w:rsid w:val="00DA0F06"/>
    <w:rsid w:val="00DA1401"/>
    <w:rsid w:val="00DA1FDB"/>
    <w:rsid w:val="00DA3608"/>
    <w:rsid w:val="00DB3243"/>
    <w:rsid w:val="00DB3BEA"/>
    <w:rsid w:val="00DB4155"/>
    <w:rsid w:val="00DB4256"/>
    <w:rsid w:val="00DB5207"/>
    <w:rsid w:val="00DB5A86"/>
    <w:rsid w:val="00DB619B"/>
    <w:rsid w:val="00DB61DC"/>
    <w:rsid w:val="00DB6DB9"/>
    <w:rsid w:val="00DC0522"/>
    <w:rsid w:val="00DC0A04"/>
    <w:rsid w:val="00DC0D74"/>
    <w:rsid w:val="00DC1E9D"/>
    <w:rsid w:val="00DC301D"/>
    <w:rsid w:val="00DC3B88"/>
    <w:rsid w:val="00DC43FD"/>
    <w:rsid w:val="00DC5B7E"/>
    <w:rsid w:val="00DC667D"/>
    <w:rsid w:val="00DC71E6"/>
    <w:rsid w:val="00DC7227"/>
    <w:rsid w:val="00DC77B0"/>
    <w:rsid w:val="00DC78FC"/>
    <w:rsid w:val="00DC7EFA"/>
    <w:rsid w:val="00DD0123"/>
    <w:rsid w:val="00DD223B"/>
    <w:rsid w:val="00DD27AE"/>
    <w:rsid w:val="00DD4C10"/>
    <w:rsid w:val="00DD6054"/>
    <w:rsid w:val="00DD753F"/>
    <w:rsid w:val="00DE08B8"/>
    <w:rsid w:val="00DE1BF1"/>
    <w:rsid w:val="00DE1FD3"/>
    <w:rsid w:val="00DE2A52"/>
    <w:rsid w:val="00DE3877"/>
    <w:rsid w:val="00DE4AB7"/>
    <w:rsid w:val="00DE5A46"/>
    <w:rsid w:val="00DF0A5D"/>
    <w:rsid w:val="00DF137C"/>
    <w:rsid w:val="00DF19C7"/>
    <w:rsid w:val="00DF1B41"/>
    <w:rsid w:val="00DF23F3"/>
    <w:rsid w:val="00DF44FF"/>
    <w:rsid w:val="00DF4963"/>
    <w:rsid w:val="00DF5295"/>
    <w:rsid w:val="00DF57D7"/>
    <w:rsid w:val="00DF6620"/>
    <w:rsid w:val="00DF6B92"/>
    <w:rsid w:val="00DF6C27"/>
    <w:rsid w:val="00DF7483"/>
    <w:rsid w:val="00E00088"/>
    <w:rsid w:val="00E004B1"/>
    <w:rsid w:val="00E0158E"/>
    <w:rsid w:val="00E01784"/>
    <w:rsid w:val="00E025ED"/>
    <w:rsid w:val="00E0339F"/>
    <w:rsid w:val="00E05184"/>
    <w:rsid w:val="00E053B1"/>
    <w:rsid w:val="00E07651"/>
    <w:rsid w:val="00E10976"/>
    <w:rsid w:val="00E1158C"/>
    <w:rsid w:val="00E11F8F"/>
    <w:rsid w:val="00E135C4"/>
    <w:rsid w:val="00E13916"/>
    <w:rsid w:val="00E13B97"/>
    <w:rsid w:val="00E245C8"/>
    <w:rsid w:val="00E26BD1"/>
    <w:rsid w:val="00E26DE4"/>
    <w:rsid w:val="00E30214"/>
    <w:rsid w:val="00E30C62"/>
    <w:rsid w:val="00E3441D"/>
    <w:rsid w:val="00E347FA"/>
    <w:rsid w:val="00E3681B"/>
    <w:rsid w:val="00E36906"/>
    <w:rsid w:val="00E37ED7"/>
    <w:rsid w:val="00E40247"/>
    <w:rsid w:val="00E4493D"/>
    <w:rsid w:val="00E45576"/>
    <w:rsid w:val="00E46CE9"/>
    <w:rsid w:val="00E51087"/>
    <w:rsid w:val="00E51E8F"/>
    <w:rsid w:val="00E53C10"/>
    <w:rsid w:val="00E54093"/>
    <w:rsid w:val="00E6020D"/>
    <w:rsid w:val="00E61642"/>
    <w:rsid w:val="00E61CE7"/>
    <w:rsid w:val="00E62315"/>
    <w:rsid w:val="00E62C96"/>
    <w:rsid w:val="00E65C25"/>
    <w:rsid w:val="00E65DDD"/>
    <w:rsid w:val="00E668AB"/>
    <w:rsid w:val="00E67030"/>
    <w:rsid w:val="00E6730A"/>
    <w:rsid w:val="00E701FD"/>
    <w:rsid w:val="00E716C5"/>
    <w:rsid w:val="00E71A59"/>
    <w:rsid w:val="00E71F5C"/>
    <w:rsid w:val="00E765BF"/>
    <w:rsid w:val="00E77811"/>
    <w:rsid w:val="00E8018D"/>
    <w:rsid w:val="00E80BEC"/>
    <w:rsid w:val="00E81579"/>
    <w:rsid w:val="00E8160B"/>
    <w:rsid w:val="00E81EB5"/>
    <w:rsid w:val="00E82F8F"/>
    <w:rsid w:val="00E84192"/>
    <w:rsid w:val="00E85276"/>
    <w:rsid w:val="00E8573B"/>
    <w:rsid w:val="00E85AF5"/>
    <w:rsid w:val="00E85F49"/>
    <w:rsid w:val="00E8619C"/>
    <w:rsid w:val="00E8623A"/>
    <w:rsid w:val="00E8664E"/>
    <w:rsid w:val="00E86B0B"/>
    <w:rsid w:val="00E86B1F"/>
    <w:rsid w:val="00E8786F"/>
    <w:rsid w:val="00E926B1"/>
    <w:rsid w:val="00E93754"/>
    <w:rsid w:val="00E94416"/>
    <w:rsid w:val="00E96282"/>
    <w:rsid w:val="00E969D7"/>
    <w:rsid w:val="00E97365"/>
    <w:rsid w:val="00EA0F08"/>
    <w:rsid w:val="00EA181D"/>
    <w:rsid w:val="00EA1B5D"/>
    <w:rsid w:val="00EA1CB2"/>
    <w:rsid w:val="00EA3359"/>
    <w:rsid w:val="00EA3A94"/>
    <w:rsid w:val="00EA4A94"/>
    <w:rsid w:val="00EA56AB"/>
    <w:rsid w:val="00EA56E4"/>
    <w:rsid w:val="00EA671B"/>
    <w:rsid w:val="00EA7573"/>
    <w:rsid w:val="00EA7935"/>
    <w:rsid w:val="00EB0368"/>
    <w:rsid w:val="00EB259F"/>
    <w:rsid w:val="00EB2EC2"/>
    <w:rsid w:val="00EB3456"/>
    <w:rsid w:val="00EB424B"/>
    <w:rsid w:val="00EB434F"/>
    <w:rsid w:val="00EC0D87"/>
    <w:rsid w:val="00EC1434"/>
    <w:rsid w:val="00EC145E"/>
    <w:rsid w:val="00EC1AD5"/>
    <w:rsid w:val="00EC1D94"/>
    <w:rsid w:val="00EC339F"/>
    <w:rsid w:val="00EC3FD1"/>
    <w:rsid w:val="00EC56A9"/>
    <w:rsid w:val="00EC6D42"/>
    <w:rsid w:val="00EC7561"/>
    <w:rsid w:val="00EC781E"/>
    <w:rsid w:val="00ED27C9"/>
    <w:rsid w:val="00ED284B"/>
    <w:rsid w:val="00ED414D"/>
    <w:rsid w:val="00ED4235"/>
    <w:rsid w:val="00ED488C"/>
    <w:rsid w:val="00ED70F4"/>
    <w:rsid w:val="00ED7898"/>
    <w:rsid w:val="00ED79C9"/>
    <w:rsid w:val="00EE0955"/>
    <w:rsid w:val="00EE0A6F"/>
    <w:rsid w:val="00EE1B9E"/>
    <w:rsid w:val="00EE31A3"/>
    <w:rsid w:val="00EE728E"/>
    <w:rsid w:val="00EF1496"/>
    <w:rsid w:val="00EF14D2"/>
    <w:rsid w:val="00EF1E75"/>
    <w:rsid w:val="00EF205D"/>
    <w:rsid w:val="00EF5F01"/>
    <w:rsid w:val="00EF7041"/>
    <w:rsid w:val="00EF7C9B"/>
    <w:rsid w:val="00F02B63"/>
    <w:rsid w:val="00F02CBC"/>
    <w:rsid w:val="00F0325B"/>
    <w:rsid w:val="00F0430B"/>
    <w:rsid w:val="00F04F35"/>
    <w:rsid w:val="00F04F92"/>
    <w:rsid w:val="00F05B5A"/>
    <w:rsid w:val="00F06716"/>
    <w:rsid w:val="00F06D1D"/>
    <w:rsid w:val="00F07E31"/>
    <w:rsid w:val="00F10D11"/>
    <w:rsid w:val="00F1319F"/>
    <w:rsid w:val="00F131C7"/>
    <w:rsid w:val="00F137B3"/>
    <w:rsid w:val="00F14C41"/>
    <w:rsid w:val="00F14C75"/>
    <w:rsid w:val="00F14D10"/>
    <w:rsid w:val="00F15809"/>
    <w:rsid w:val="00F15F9F"/>
    <w:rsid w:val="00F16926"/>
    <w:rsid w:val="00F16F5A"/>
    <w:rsid w:val="00F1784D"/>
    <w:rsid w:val="00F17F09"/>
    <w:rsid w:val="00F20199"/>
    <w:rsid w:val="00F20526"/>
    <w:rsid w:val="00F21BF5"/>
    <w:rsid w:val="00F21C02"/>
    <w:rsid w:val="00F23659"/>
    <w:rsid w:val="00F23EE1"/>
    <w:rsid w:val="00F250EB"/>
    <w:rsid w:val="00F26326"/>
    <w:rsid w:val="00F26B00"/>
    <w:rsid w:val="00F26C2B"/>
    <w:rsid w:val="00F26CD2"/>
    <w:rsid w:val="00F27D2B"/>
    <w:rsid w:val="00F30CC4"/>
    <w:rsid w:val="00F3182F"/>
    <w:rsid w:val="00F318F9"/>
    <w:rsid w:val="00F347F6"/>
    <w:rsid w:val="00F356B4"/>
    <w:rsid w:val="00F359C7"/>
    <w:rsid w:val="00F3625C"/>
    <w:rsid w:val="00F373C0"/>
    <w:rsid w:val="00F4093B"/>
    <w:rsid w:val="00F41D6C"/>
    <w:rsid w:val="00F434F6"/>
    <w:rsid w:val="00F442BA"/>
    <w:rsid w:val="00F457B8"/>
    <w:rsid w:val="00F470CE"/>
    <w:rsid w:val="00F513A6"/>
    <w:rsid w:val="00F51F06"/>
    <w:rsid w:val="00F530FE"/>
    <w:rsid w:val="00F537C4"/>
    <w:rsid w:val="00F547B3"/>
    <w:rsid w:val="00F551B7"/>
    <w:rsid w:val="00F55EB4"/>
    <w:rsid w:val="00F56575"/>
    <w:rsid w:val="00F62E62"/>
    <w:rsid w:val="00F63D7E"/>
    <w:rsid w:val="00F64371"/>
    <w:rsid w:val="00F67738"/>
    <w:rsid w:val="00F70445"/>
    <w:rsid w:val="00F7054E"/>
    <w:rsid w:val="00F71D1B"/>
    <w:rsid w:val="00F722D9"/>
    <w:rsid w:val="00F7293C"/>
    <w:rsid w:val="00F7387D"/>
    <w:rsid w:val="00F7445C"/>
    <w:rsid w:val="00F756F2"/>
    <w:rsid w:val="00F774A8"/>
    <w:rsid w:val="00F775C3"/>
    <w:rsid w:val="00F803D3"/>
    <w:rsid w:val="00F80ADE"/>
    <w:rsid w:val="00F8149C"/>
    <w:rsid w:val="00F845BC"/>
    <w:rsid w:val="00F85C23"/>
    <w:rsid w:val="00F905E1"/>
    <w:rsid w:val="00F911BF"/>
    <w:rsid w:val="00F91AEE"/>
    <w:rsid w:val="00F92217"/>
    <w:rsid w:val="00F93E15"/>
    <w:rsid w:val="00F94058"/>
    <w:rsid w:val="00F95DD2"/>
    <w:rsid w:val="00F95E02"/>
    <w:rsid w:val="00F960D2"/>
    <w:rsid w:val="00F96B29"/>
    <w:rsid w:val="00FA0116"/>
    <w:rsid w:val="00FA17B3"/>
    <w:rsid w:val="00FA211A"/>
    <w:rsid w:val="00FA2814"/>
    <w:rsid w:val="00FA4EBF"/>
    <w:rsid w:val="00FA55AF"/>
    <w:rsid w:val="00FA55B1"/>
    <w:rsid w:val="00FB024B"/>
    <w:rsid w:val="00FB0A8B"/>
    <w:rsid w:val="00FB1D0E"/>
    <w:rsid w:val="00FB2BD8"/>
    <w:rsid w:val="00FB38F3"/>
    <w:rsid w:val="00FB39E8"/>
    <w:rsid w:val="00FB4DCB"/>
    <w:rsid w:val="00FB5966"/>
    <w:rsid w:val="00FB6ADE"/>
    <w:rsid w:val="00FB7310"/>
    <w:rsid w:val="00FB7820"/>
    <w:rsid w:val="00FB7E74"/>
    <w:rsid w:val="00FC1012"/>
    <w:rsid w:val="00FC1D8A"/>
    <w:rsid w:val="00FC2129"/>
    <w:rsid w:val="00FC3E74"/>
    <w:rsid w:val="00FC5936"/>
    <w:rsid w:val="00FC63C4"/>
    <w:rsid w:val="00FD1266"/>
    <w:rsid w:val="00FD279B"/>
    <w:rsid w:val="00FD289F"/>
    <w:rsid w:val="00FD3F5D"/>
    <w:rsid w:val="00FD4084"/>
    <w:rsid w:val="00FD4BBF"/>
    <w:rsid w:val="00FD654C"/>
    <w:rsid w:val="00FD7506"/>
    <w:rsid w:val="00FD7A3A"/>
    <w:rsid w:val="00FD7C4F"/>
    <w:rsid w:val="00FE112E"/>
    <w:rsid w:val="00FE18BC"/>
    <w:rsid w:val="00FE1F48"/>
    <w:rsid w:val="00FE2E1F"/>
    <w:rsid w:val="00FE2F12"/>
    <w:rsid w:val="00FE33ED"/>
    <w:rsid w:val="00FE3E8E"/>
    <w:rsid w:val="00FF08B5"/>
    <w:rsid w:val="00FF1980"/>
    <w:rsid w:val="00FF1D28"/>
    <w:rsid w:val="00FF220F"/>
    <w:rsid w:val="00FF293F"/>
    <w:rsid w:val="00FF30E5"/>
    <w:rsid w:val="00FF31B9"/>
    <w:rsid w:val="00FF38B6"/>
    <w:rsid w:val="00FF3C00"/>
    <w:rsid w:val="00FF65E4"/>
    <w:rsid w:val="00FF7302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0C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0C52"/>
  </w:style>
  <w:style w:type="paragraph" w:styleId="Rodap">
    <w:name w:val="footer"/>
    <w:basedOn w:val="Normal"/>
    <w:link w:val="RodapChar"/>
    <w:uiPriority w:val="99"/>
    <w:unhideWhenUsed/>
    <w:rsid w:val="00820C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0C52"/>
  </w:style>
  <w:style w:type="paragraph" w:styleId="Textodebalo">
    <w:name w:val="Balloon Text"/>
    <w:basedOn w:val="Normal"/>
    <w:link w:val="TextodebaloChar"/>
    <w:uiPriority w:val="99"/>
    <w:semiHidden/>
    <w:unhideWhenUsed/>
    <w:rsid w:val="0082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0C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80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80050"/>
    <w:rPr>
      <w:b/>
      <w:bCs/>
    </w:rPr>
  </w:style>
  <w:style w:type="character" w:styleId="Hyperlink">
    <w:name w:val="Hyperlink"/>
    <w:basedOn w:val="Fontepargpadro"/>
    <w:uiPriority w:val="99"/>
    <w:unhideWhenUsed/>
    <w:rsid w:val="00C80050"/>
    <w:rPr>
      <w:color w:val="0000FF"/>
      <w:u w:val="single"/>
    </w:rPr>
  </w:style>
  <w:style w:type="character" w:customStyle="1" w:styleId="customizacao-9">
    <w:name w:val="customizacao-9"/>
    <w:basedOn w:val="Fontepargpadro"/>
    <w:rsid w:val="00C800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0C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0C52"/>
  </w:style>
  <w:style w:type="paragraph" w:styleId="Rodap">
    <w:name w:val="footer"/>
    <w:basedOn w:val="Normal"/>
    <w:link w:val="RodapChar"/>
    <w:uiPriority w:val="99"/>
    <w:unhideWhenUsed/>
    <w:rsid w:val="00820C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0C52"/>
  </w:style>
  <w:style w:type="paragraph" w:styleId="Textodebalo">
    <w:name w:val="Balloon Text"/>
    <w:basedOn w:val="Normal"/>
    <w:link w:val="TextodebaloChar"/>
    <w:uiPriority w:val="99"/>
    <w:semiHidden/>
    <w:unhideWhenUsed/>
    <w:rsid w:val="0082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0C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80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80050"/>
    <w:rPr>
      <w:b/>
      <w:bCs/>
    </w:rPr>
  </w:style>
  <w:style w:type="character" w:styleId="Hyperlink">
    <w:name w:val="Hyperlink"/>
    <w:basedOn w:val="Fontepargpadro"/>
    <w:uiPriority w:val="99"/>
    <w:unhideWhenUsed/>
    <w:rsid w:val="00C80050"/>
    <w:rPr>
      <w:color w:val="0000FF"/>
      <w:u w:val="single"/>
    </w:rPr>
  </w:style>
  <w:style w:type="character" w:customStyle="1" w:styleId="customizacao-9">
    <w:name w:val="customizacao-9"/>
    <w:basedOn w:val="Fontepargpadro"/>
    <w:rsid w:val="00C80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5607">
          <w:marLeft w:val="0"/>
          <w:marRight w:val="0"/>
          <w:marTop w:val="0"/>
          <w:marBottom w:val="0"/>
          <w:divBdr>
            <w:top w:val="single" w:sz="36" w:space="23" w:color="auto"/>
            <w:left w:val="none" w:sz="0" w:space="0" w:color="auto"/>
            <w:bottom w:val="none" w:sz="0" w:space="23" w:color="auto"/>
            <w:right w:val="none" w:sz="0" w:space="0" w:color="auto"/>
          </w:divBdr>
        </w:div>
        <w:div w:id="210791583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995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7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11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91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4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6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3251">
          <w:marLeft w:val="0"/>
          <w:marRight w:val="0"/>
          <w:marTop w:val="0"/>
          <w:marBottom w:val="0"/>
          <w:divBdr>
            <w:top w:val="single" w:sz="6" w:space="4" w:color="E8E9ED"/>
            <w:left w:val="single" w:sz="6" w:space="4" w:color="E8E9ED"/>
            <w:bottom w:val="single" w:sz="6" w:space="4" w:color="E8E9ED"/>
            <w:right w:val="single" w:sz="6" w:space="4" w:color="E8E9ED"/>
          </w:divBdr>
        </w:div>
        <w:div w:id="966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44380">
              <w:marLeft w:val="0"/>
              <w:marRight w:val="0"/>
              <w:marTop w:val="0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  <w:div w:id="1174219530">
              <w:marLeft w:val="0"/>
              <w:marRight w:val="375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4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8386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" TargetMode="External"/><Relationship Id="rId13" Type="http://schemas.openxmlformats.org/officeDocument/2006/relationships/hyperlink" Target="https://novaescola.org.br/bncc/conteudo/3/o-que-acontece-na-sua-escola-com-as-novas-competencia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gestaoescolar.org.br/conteudo/1929/como-colocar-o-ppp-em-pratic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ovaescola.org.br/conteudo/1411/avaliacao-processual-o-raio-x-do-ensino-e-da-aprendizagem-na-sala-de-aul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gestaoescolar.org.br/conteudo/1971/por-que-o-coordenador-pedagogico-pode-ser-o-melhor-formador-de-professor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estaoescolar.org.br/conteudo/1929/como-colocar-o-ppp-em-pratica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1234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SEDAP</dc:creator>
  <cp:lastModifiedBy>Sedap</cp:lastModifiedBy>
  <cp:revision>3</cp:revision>
  <cp:lastPrinted>2019-01-28T19:04:00Z</cp:lastPrinted>
  <dcterms:created xsi:type="dcterms:W3CDTF">2019-01-29T11:17:00Z</dcterms:created>
  <dcterms:modified xsi:type="dcterms:W3CDTF">2019-01-29T12:06:00Z</dcterms:modified>
</cp:coreProperties>
</file>