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8" w:rsidRPr="007E2A50" w:rsidRDefault="00235AD8" w:rsidP="007E2A50">
      <w:pPr>
        <w:shd w:val="clear" w:color="auto" w:fill="FFFFFF"/>
        <w:spacing w:before="105" w:after="10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pt-BR"/>
        </w:rPr>
      </w:pPr>
      <w:r w:rsidRPr="007E2A50">
        <w:rPr>
          <w:rFonts w:ascii="Arial" w:eastAsia="Times New Roman" w:hAnsi="Arial" w:cs="Arial"/>
          <w:color w:val="333333"/>
          <w:kern w:val="36"/>
          <w:sz w:val="28"/>
          <w:szCs w:val="28"/>
          <w:lang w:eastAsia="pt-BR"/>
        </w:rPr>
        <w:t>A força e a importância do vínculo entre professor e criança.</w:t>
      </w:r>
    </w:p>
    <w:p w:rsidR="00C55468" w:rsidRPr="00235AD8" w:rsidRDefault="00C55468" w:rsidP="007E2A50">
      <w:pPr>
        <w:shd w:val="clear" w:color="auto" w:fill="FFFFFF"/>
        <w:spacing w:before="105" w:after="10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658422A" wp14:editId="032AC4DB">
            <wp:extent cx="2990850" cy="2399665"/>
            <wp:effectExtent l="0" t="0" r="0" b="635"/>
            <wp:docPr id="2" name="Imagem 2" descr="A importÃ¢ncia do vÃ­nculo entre professor e crianÃ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portÃ¢ncia do vÃ­nculo entre professor e crianÃ§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13" cy="241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>No contexto da educação infantil, o vínculo criado entre educador e criança é tão importante quanto outros parâmetros considerados primordiais pelos referenciais de qualidade. É por meio da construção de uma relação afetiva acolhedora que a criança se sente segura e disponível para as atividades entre pares e o consequente desenvolvimento de suas possibilidades.</w:t>
      </w: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 xml:space="preserve">A professora das faculdades de educação e psicologia e da pós-graduação em Educação da Universidade Federal de Pernambuco (UFPE), Maria Isabel Pedrosa, explica que o vínculo é uma relação afetiva preferencial </w:t>
      </w:r>
      <w:proofErr w:type="gramStart"/>
      <w:r w:rsidRPr="007E2A50">
        <w:rPr>
          <w:rFonts w:ascii="Arial" w:hAnsi="Arial" w:cs="Arial"/>
          <w:color w:val="595858"/>
        </w:rPr>
        <w:t>que</w:t>
      </w:r>
      <w:proofErr w:type="gramEnd"/>
      <w:r w:rsidRPr="007E2A50">
        <w:rPr>
          <w:rFonts w:ascii="Arial" w:hAnsi="Arial" w:cs="Arial"/>
          <w:color w:val="595858"/>
        </w:rPr>
        <w:t xml:space="preserve"> se estabelece entre o aluno e seu professor. Ela lembra que, à medida que cresce, a criança amplia o forte apego dos primeiros anos de vida aos pais para outras pessoas e o apego passa então a ser chamado de vínculo. Nesse contexto, o vínculo é uma relação em que o professor passa a ser uma espécie de amigo preferido no espaço escolar, explica Maria Isabel, também pesquisadora sobre o desenvolvimento infantil e uma das autoras de aprendendo com a criança de zero a seis anos (Cortez Editora).</w:t>
      </w: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 xml:space="preserve">“Quanto menor a criança, primeiro o vínculo será feito com o educador e só depois com os outros alunos”, diz Eliane </w:t>
      </w:r>
      <w:proofErr w:type="spellStart"/>
      <w:r w:rsidRPr="007E2A50">
        <w:rPr>
          <w:rFonts w:ascii="Arial" w:hAnsi="Arial" w:cs="Arial"/>
          <w:color w:val="595858"/>
        </w:rPr>
        <w:t>Sukerth</w:t>
      </w:r>
      <w:proofErr w:type="spellEnd"/>
      <w:r w:rsidRPr="007E2A50">
        <w:rPr>
          <w:rFonts w:ascii="Arial" w:hAnsi="Arial" w:cs="Arial"/>
          <w:color w:val="595858"/>
        </w:rPr>
        <w:t xml:space="preserve"> </w:t>
      </w:r>
      <w:proofErr w:type="spellStart"/>
      <w:r w:rsidRPr="007E2A50">
        <w:rPr>
          <w:rFonts w:ascii="Arial" w:hAnsi="Arial" w:cs="Arial"/>
          <w:color w:val="595858"/>
        </w:rPr>
        <w:t>Pantalena</w:t>
      </w:r>
      <w:proofErr w:type="spellEnd"/>
      <w:r w:rsidRPr="007E2A50">
        <w:rPr>
          <w:rFonts w:ascii="Arial" w:hAnsi="Arial" w:cs="Arial"/>
          <w:color w:val="595858"/>
        </w:rPr>
        <w:t xml:space="preserve">, mestra em Educação pela Faculdade de Educação da USP com a dissertação “O ingresso da criança na creche e os vínculos iniciais” (2010) e membro do Conselho </w:t>
      </w:r>
      <w:r w:rsidRPr="007E2A50">
        <w:rPr>
          <w:rFonts w:ascii="Arial" w:hAnsi="Arial" w:cs="Arial"/>
          <w:color w:val="595858"/>
        </w:rPr>
        <w:lastRenderedPageBreak/>
        <w:t>Integrado de Educação Infantil (CIEI), da USP. Ela explica que o vínculo é, sim, uma relação afetiva, mas não significa bajular, dar beijos ou passar a mão na cabeça da criança, no sentido da superproteção, mas fazê-la sentir-se segura, valorizada e acolhida no ambiente escolar.</w:t>
      </w:r>
    </w:p>
    <w:p w:rsidR="00235AD8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>“É fácil perceber se há vínculo entre a criança e seu educador. A busca de proximidade é o maior sinal de que o vínculo foi instaurado. Há vínculo se a criança procura o professor, confere suas dúvidas com ele. Se ela evita o professor e fica retraída em sala é porque não tem nele seu porto seguro”, diz Maria Isabel.</w:t>
      </w:r>
    </w:p>
    <w:p w:rsidR="007E2A50" w:rsidRPr="007E2A50" w:rsidRDefault="007E2A50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color w:val="333333"/>
          <w:sz w:val="28"/>
          <w:szCs w:val="28"/>
        </w:rPr>
      </w:pPr>
      <w:r w:rsidRPr="007E2A50">
        <w:rPr>
          <w:rStyle w:val="Forte"/>
          <w:rFonts w:ascii="Arial" w:hAnsi="Arial" w:cs="Arial"/>
          <w:color w:val="333333"/>
          <w:sz w:val="28"/>
          <w:szCs w:val="28"/>
        </w:rPr>
        <w:t>Segurança no novo</w:t>
      </w:r>
    </w:p>
    <w:p w:rsidR="007E2A50" w:rsidRPr="007E2A50" w:rsidRDefault="007E2A50" w:rsidP="007E2A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5858"/>
        </w:rPr>
      </w:pP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 xml:space="preserve">Outra evidência da presença ou da falta de vínculo é a vontade que a criança tem de ir à escola. “O normal é que a criança ame ir à escola. Se chora e não quer ir, há um desajustamento que pode significar a falta de vínculo. A criança não se sente protegida, acolhida”, diz Silvia </w:t>
      </w:r>
      <w:proofErr w:type="spellStart"/>
      <w:r w:rsidRPr="007E2A50">
        <w:rPr>
          <w:rFonts w:ascii="Arial" w:hAnsi="Arial" w:cs="Arial"/>
          <w:color w:val="595858"/>
        </w:rPr>
        <w:t>Colello</w:t>
      </w:r>
      <w:proofErr w:type="spellEnd"/>
      <w:r w:rsidRPr="007E2A50">
        <w:rPr>
          <w:rFonts w:ascii="Arial" w:hAnsi="Arial" w:cs="Arial"/>
          <w:color w:val="595858"/>
        </w:rPr>
        <w:t>, professora de psicologia da educação da Faculdade de Educação da USP e do departamento de pós-graduação da mesma faculdade.</w:t>
      </w: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>Uma das funções do vínculo é exatamente dar a sensação de proteção e conforto para a criança, cujo primeiro impulso é transferir para o professor a relação de segurança que teria com a mãe. Nesse momento, o educador é o mediador afetivo da criança nesse espaço escolar, e quem facilita sua adaptação. “No caso de uma criança que chora e não quer entrar no ambiente desconhecido, quando estabelece esse vínculo afetivo, ela passa a entender que neste espaço o educador cuida, protege e sana suas necessidades, ele é o substituto da mãe”, explica Silvia.</w:t>
      </w:r>
    </w:p>
    <w:p w:rsidR="00235AD8" w:rsidRPr="007E2A50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 xml:space="preserve">O primeiro papel do vínculo é favorecer a adaptação da criança na creche ou na escola, mas não se encerra por aí. Um segundo aspecto é a mediação com o conhecimento. “O educador lida com esta acolhida afetiva que a criança tem de ter e, por outro lado, com a ampliação dos horizontes e a aquisição de </w:t>
      </w:r>
      <w:r w:rsidRPr="007E2A50">
        <w:rPr>
          <w:rFonts w:ascii="Arial" w:hAnsi="Arial" w:cs="Arial"/>
          <w:color w:val="595858"/>
        </w:rPr>
        <w:lastRenderedPageBreak/>
        <w:t>novos conhecimentos”, diz Silvia. Ela lembra que a creche ou a escola são mundos muito novos e distantes da realidade vivida pela criança até ali. Há outras regras, horários, espaços e modos de funcionamento, assim como estímulos diversos – de socialização, habilidades motoras, artísticos e contato com a língua. “O educador viabiliza a entrada da criança em todo este universo do conhecimento”, diz Silvia.</w:t>
      </w:r>
    </w:p>
    <w:p w:rsidR="00235AD8" w:rsidRDefault="00235AD8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r w:rsidRPr="007E2A50">
        <w:rPr>
          <w:rFonts w:ascii="Arial" w:hAnsi="Arial" w:cs="Arial"/>
          <w:color w:val="595858"/>
        </w:rPr>
        <w:t>Se há no espaço escolar todo um mundo a descobrir, a criança precisa do vínculo para sentir que o espaço é afetivo e lidar bem com os novos desafios. “Se não tiver segurança afetiva, ela se encolhe, se protege e não se lança à aventura da brincadeira e da expressão. Ela vai se retrair e não vai se envolver, o que afeta seu aprendizado no curto e no longo prazo”, afirma Silvia.</w:t>
      </w:r>
    </w:p>
    <w:p w:rsidR="007E2A50" w:rsidRPr="007E2A50" w:rsidRDefault="007E2A50" w:rsidP="007E2A5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595858"/>
        </w:rPr>
      </w:pPr>
      <w:bookmarkStart w:id="0" w:name="_GoBack"/>
      <w:bookmarkEnd w:id="0"/>
    </w:p>
    <w:p w:rsidR="00C55468" w:rsidRPr="007E2A50" w:rsidRDefault="009B0431" w:rsidP="007E2A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5858"/>
        </w:rPr>
      </w:pPr>
      <w:hyperlink r:id="rId7" w:history="1">
        <w:r w:rsidR="00C55468" w:rsidRPr="007E2A50">
          <w:rPr>
            <w:rStyle w:val="Hyperlink"/>
            <w:rFonts w:ascii="Arial" w:hAnsi="Arial" w:cs="Arial"/>
          </w:rPr>
          <w:t>https://www.revistaeducacao.com.br/forca-e-importancia-do-vinculo-entre-professor-e-crianca/</w:t>
        </w:r>
      </w:hyperlink>
    </w:p>
    <w:p w:rsidR="00A97357" w:rsidRDefault="00A97357" w:rsidP="00235AD8">
      <w:pPr>
        <w:spacing w:line="240" w:lineRule="auto"/>
      </w:pPr>
    </w:p>
    <w:sectPr w:rsidR="00A97357" w:rsidSect="009E49A0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31" w:rsidRDefault="009B0431" w:rsidP="00235AD8">
      <w:pPr>
        <w:spacing w:after="0" w:line="240" w:lineRule="auto"/>
      </w:pPr>
      <w:r>
        <w:separator/>
      </w:r>
    </w:p>
  </w:endnote>
  <w:endnote w:type="continuationSeparator" w:id="0">
    <w:p w:rsidR="009B0431" w:rsidRDefault="009B0431" w:rsidP="002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D8" w:rsidRPr="00487DC6" w:rsidRDefault="00235AD8" w:rsidP="00235AD8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 xml:space="preserve">Avenida Eduardo Roberto </w:t>
    </w:r>
    <w:proofErr w:type="spellStart"/>
    <w:r w:rsidRPr="00487DC6">
      <w:rPr>
        <w:rFonts w:ascii="Verdana" w:eastAsia="Calibri" w:hAnsi="Verdana" w:cs="Times New Roman"/>
      </w:rPr>
      <w:t>Daher</w:t>
    </w:r>
    <w:proofErr w:type="spellEnd"/>
    <w:r w:rsidRPr="00487DC6">
      <w:rPr>
        <w:rFonts w:ascii="Verdana" w:eastAsia="Calibri" w:hAnsi="Verdana" w:cs="Times New Roman"/>
      </w:rPr>
      <w:t>, 1135 – Centro – Itapecerica da Serra – SP</w:t>
    </w:r>
  </w:p>
  <w:p w:rsidR="00235AD8" w:rsidRPr="00487DC6" w:rsidRDefault="00235AD8" w:rsidP="00235AD8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>Fone: 4668-9330 / www.itapecerica.sp.gov.br</w:t>
    </w:r>
  </w:p>
  <w:p w:rsidR="00235AD8" w:rsidRDefault="00235AD8" w:rsidP="00235AD8">
    <w:pPr>
      <w:pStyle w:val="Rodap"/>
    </w:pPr>
  </w:p>
  <w:p w:rsidR="00235AD8" w:rsidRDefault="00235AD8" w:rsidP="00235AD8">
    <w:pPr>
      <w:pStyle w:val="Rodap"/>
    </w:pPr>
  </w:p>
  <w:p w:rsidR="00235AD8" w:rsidRDefault="00235AD8" w:rsidP="00235AD8">
    <w:pPr>
      <w:pStyle w:val="Rodap"/>
    </w:pPr>
  </w:p>
  <w:p w:rsidR="00235AD8" w:rsidRDefault="00235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31" w:rsidRDefault="009B0431" w:rsidP="00235AD8">
      <w:pPr>
        <w:spacing w:after="0" w:line="240" w:lineRule="auto"/>
      </w:pPr>
      <w:r>
        <w:separator/>
      </w:r>
    </w:p>
  </w:footnote>
  <w:footnote w:type="continuationSeparator" w:id="0">
    <w:p w:rsidR="009B0431" w:rsidRDefault="009B0431" w:rsidP="0023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D8" w:rsidRDefault="00235AD8">
    <w:pPr>
      <w:pStyle w:val="Cabealho"/>
    </w:pPr>
    <w:r>
      <w:rPr>
        <w:noProof/>
        <w:lang w:eastAsia="pt-BR"/>
      </w:rPr>
      <w:drawing>
        <wp:inline distT="0" distB="0" distL="0" distR="0" wp14:anchorId="160F6ABB" wp14:editId="687E569B">
          <wp:extent cx="5400040" cy="839470"/>
          <wp:effectExtent l="0" t="0" r="0" b="0"/>
          <wp:docPr id="1" name="Imagem 1" descr="C:\Users\SEDAP\Pictures\LOG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Pictures\LOG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D8"/>
    <w:rsid w:val="00235AD8"/>
    <w:rsid w:val="002C1E85"/>
    <w:rsid w:val="004A144F"/>
    <w:rsid w:val="007E2A50"/>
    <w:rsid w:val="008A7431"/>
    <w:rsid w:val="009B0431"/>
    <w:rsid w:val="009E49A0"/>
    <w:rsid w:val="00A97357"/>
    <w:rsid w:val="00C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D081"/>
  <w15:chartTrackingRefBased/>
  <w15:docId w15:val="{87F2A0E6-3AF5-4168-B818-88CDF74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AD8"/>
  </w:style>
  <w:style w:type="paragraph" w:styleId="Rodap">
    <w:name w:val="footer"/>
    <w:basedOn w:val="Normal"/>
    <w:link w:val="RodapChar"/>
    <w:uiPriority w:val="99"/>
    <w:unhideWhenUsed/>
    <w:rsid w:val="00235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AD8"/>
  </w:style>
  <w:style w:type="paragraph" w:styleId="NormalWeb">
    <w:name w:val="Normal (Web)"/>
    <w:basedOn w:val="Normal"/>
    <w:uiPriority w:val="99"/>
    <w:semiHidden/>
    <w:unhideWhenUsed/>
    <w:rsid w:val="0023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AD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5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vistaeducacao.com.br/forca-e-importancia-do-vinculo-entre-professor-e-crian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Educação</dc:creator>
  <cp:keywords/>
  <dc:description/>
  <cp:lastModifiedBy>Usuário</cp:lastModifiedBy>
  <cp:revision>2</cp:revision>
  <dcterms:created xsi:type="dcterms:W3CDTF">2019-08-02T14:45:00Z</dcterms:created>
  <dcterms:modified xsi:type="dcterms:W3CDTF">2019-08-02T14:45:00Z</dcterms:modified>
</cp:coreProperties>
</file>